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07" w:rsidRDefault="002D60A9">
      <w:pPr>
        <w:pStyle w:val="30"/>
        <w:framePr w:wrap="none" w:vAnchor="page" w:hAnchor="page" w:x="1494" w:y="346"/>
        <w:shd w:val="clear" w:color="auto" w:fill="auto"/>
        <w:spacing w:after="0" w:line="460" w:lineRule="exact"/>
        <w:ind w:left="5700"/>
      </w:pPr>
      <w:r>
        <w:t>Автобиография</w:t>
      </w:r>
    </w:p>
    <w:p w:rsidR="00154607" w:rsidRPr="005852C9" w:rsidRDefault="002D60A9">
      <w:pPr>
        <w:pStyle w:val="40"/>
        <w:framePr w:wrap="none" w:vAnchor="page" w:hAnchor="page" w:x="17192" w:y="581"/>
        <w:shd w:val="clear" w:color="auto" w:fill="auto"/>
        <w:spacing w:line="420" w:lineRule="exact"/>
        <w:rPr>
          <w:lang w:val="ru-RU"/>
        </w:rPr>
      </w:pPr>
      <w:r>
        <w:t>I</w:t>
      </w:r>
    </w:p>
    <w:p w:rsidR="00154607" w:rsidRDefault="005852C9">
      <w:pPr>
        <w:pStyle w:val="a5"/>
        <w:framePr w:w="16147" w:h="12225" w:hRule="exact" w:wrap="none" w:vAnchor="page" w:hAnchor="page" w:x="1494" w:y="1666"/>
        <w:shd w:val="clear" w:color="auto" w:fill="auto"/>
        <w:tabs>
          <w:tab w:val="left" w:pos="15688"/>
        </w:tabs>
        <w:spacing w:before="0"/>
        <w:ind w:left="2320"/>
      </w:pPr>
      <w:r>
        <w:t>С</w:t>
      </w:r>
      <w:r w:rsidR="002D60A9">
        <w:t>омоев Рамазан Гусейнович родился 16 апреля 1965 года в</w:t>
      </w:r>
      <w:r w:rsidR="002D60A9">
        <w:tab/>
      </w:r>
    </w:p>
    <w:p w:rsidR="00154607" w:rsidRDefault="002D60A9">
      <w:pPr>
        <w:pStyle w:val="a5"/>
        <w:framePr w:w="16147" w:h="12225" w:hRule="exact" w:wrap="none" w:vAnchor="page" w:hAnchor="page" w:x="1494" w:y="1666"/>
        <w:shd w:val="clear" w:color="auto" w:fill="auto"/>
        <w:tabs>
          <w:tab w:val="left" w:pos="15688"/>
        </w:tabs>
        <w:spacing w:before="0" w:after="80"/>
        <w:ind w:left="240"/>
      </w:pPr>
      <w:r>
        <w:t>с.Бежта Цунтинского района РД, аварец.</w:t>
      </w:r>
      <w:r>
        <w:tab/>
      </w:r>
    </w:p>
    <w:p w:rsidR="00154607" w:rsidRDefault="002D60A9">
      <w:pPr>
        <w:pStyle w:val="a5"/>
        <w:framePr w:w="16147" w:h="12225" w:hRule="exact" w:wrap="none" w:vAnchor="page" w:hAnchor="page" w:x="1494" w:y="1666"/>
        <w:shd w:val="clear" w:color="auto" w:fill="auto"/>
        <w:tabs>
          <w:tab w:val="left" w:pos="15688"/>
        </w:tabs>
        <w:spacing w:before="0" w:line="440" w:lineRule="exact"/>
        <w:ind w:left="240"/>
      </w:pPr>
      <w:r>
        <w:t>С отличием окончил Хашархотинскую среднюю школу.</w:t>
      </w:r>
      <w:r>
        <w:tab/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90"/>
        <w:ind w:left="240" w:right="3280"/>
      </w:pPr>
      <w:r>
        <w:t>Поступил в Ростовскую высшую - военную академию, которую бросил и ушел в армию.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473" w:lineRule="exact"/>
        <w:ind w:left="240" w:firstLine="2080"/>
      </w:pPr>
      <w:r>
        <w:t xml:space="preserve">В 1990 </w:t>
      </w:r>
      <w:r>
        <w:t>году с отличием окончил финансово - экономический факультет Ростовского н/д института народного хозяйства.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68" w:line="440" w:lineRule="exact"/>
        <w:ind w:left="240"/>
        <w:jc w:val="both"/>
      </w:pPr>
      <w:r>
        <w:t>После института два года работал в налоговых органах РД.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480" w:lineRule="exact"/>
        <w:ind w:left="240" w:firstLine="1880"/>
      </w:pPr>
      <w:r>
        <w:t>С 1992 - 1995 года - аспирант кафедры финансов Ростовской государственной экономической акад</w:t>
      </w:r>
      <w:r>
        <w:t>емии.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525" w:lineRule="exact"/>
        <w:ind w:left="240" w:firstLine="1880"/>
      </w:pPr>
      <w:r>
        <w:t>С 1995года занимается преподавательской деятельностью.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525" w:lineRule="exact"/>
        <w:ind w:left="240"/>
      </w:pPr>
      <w:r>
        <w:t>Преподавал на кафедре экономики в Дагестанском государственном университете.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555" w:lineRule="exact"/>
        <w:ind w:left="240"/>
      </w:pPr>
      <w:r>
        <w:t>Являлся старшим преподавателем кафедры финансов Санкт - Петербургского государственного университета экономики и финан</w:t>
      </w:r>
      <w:r>
        <w:t>сов.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555" w:lineRule="exact"/>
        <w:ind w:left="240"/>
        <w:jc w:val="both"/>
      </w:pPr>
      <w:r>
        <w:t>Является доктором экономических наук.</w:t>
      </w:r>
      <w:bookmarkStart w:id="0" w:name="_GoBack"/>
      <w:bookmarkEnd w:id="0"/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213" w:line="440" w:lineRule="exact"/>
        <w:ind w:left="240" w:firstLine="1880"/>
      </w:pPr>
      <w:r>
        <w:t>В 2003 году присвоено ученое звание профессора по кафедре финансов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440" w:lineRule="exact"/>
        <w:ind w:left="240"/>
        <w:jc w:val="both"/>
      </w:pPr>
      <w:r>
        <w:t>и кредита.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200" w:line="540" w:lineRule="exact"/>
        <w:ind w:left="240"/>
      </w:pPr>
      <w:r>
        <w:t>В настоящее время занимается преподавательской деятельностью на кафедре экономики и финансов в Ростовской государственной экономической</w:t>
      </w:r>
      <w:r>
        <w:t xml:space="preserve"> академии. |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440" w:lineRule="exact"/>
        <w:ind w:left="240"/>
        <w:jc w:val="both"/>
      </w:pPr>
      <w:r>
        <w:t>Декан факультета.</w:t>
      </w:r>
    </w:p>
    <w:p w:rsidR="00154607" w:rsidRDefault="002D60A9">
      <w:pPr>
        <w:pStyle w:val="20"/>
        <w:framePr w:w="16147" w:h="12225" w:hRule="exact" w:wrap="none" w:vAnchor="page" w:hAnchor="page" w:x="1494" w:y="1666"/>
        <w:shd w:val="clear" w:color="auto" w:fill="auto"/>
        <w:spacing w:after="0" w:line="440" w:lineRule="exact"/>
        <w:ind w:left="240"/>
        <w:jc w:val="both"/>
      </w:pPr>
      <w:r>
        <w:t>Автор множества десятков научных работ и монографии</w:t>
      </w:r>
      <w:r w:rsidR="005852C9">
        <w:t>.</w:t>
      </w:r>
    </w:p>
    <w:p w:rsidR="00154607" w:rsidRDefault="00154607">
      <w:pPr>
        <w:rPr>
          <w:sz w:val="2"/>
          <w:szCs w:val="2"/>
        </w:rPr>
      </w:pPr>
    </w:p>
    <w:sectPr w:rsidR="00154607">
      <w:pgSz w:w="18466" w:h="1456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A9" w:rsidRDefault="002D60A9">
      <w:r>
        <w:separator/>
      </w:r>
    </w:p>
  </w:endnote>
  <w:endnote w:type="continuationSeparator" w:id="0">
    <w:p w:rsidR="002D60A9" w:rsidRDefault="002D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A9" w:rsidRDefault="002D60A9"/>
  </w:footnote>
  <w:footnote w:type="continuationSeparator" w:id="0">
    <w:p w:rsidR="002D60A9" w:rsidRDefault="002D60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4607"/>
    <w:rsid w:val="00154607"/>
    <w:rsid w:val="002D60A9"/>
    <w:rsid w:val="005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8600-AC03-45C0-A10F-5A065B07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tantia" w:eastAsia="Constantia" w:hAnsi="Constantia" w:cs="Constantia"/>
      <w:sz w:val="42"/>
      <w:szCs w:val="42"/>
      <w:lang w:val="en-US" w:eastAsia="en-US" w:bidi="en-US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900" w:line="390" w:lineRule="exact"/>
      <w:jc w:val="both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35" w:lineRule="exact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Иманалиев Магомедзагид</cp:lastModifiedBy>
  <cp:revision>2</cp:revision>
  <dcterms:created xsi:type="dcterms:W3CDTF">2016-05-28T16:16:00Z</dcterms:created>
  <dcterms:modified xsi:type="dcterms:W3CDTF">2016-05-28T16:17:00Z</dcterms:modified>
</cp:coreProperties>
</file>