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E54" w:rsidRDefault="00491E54" w:rsidP="00491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Прокуратура Тляратинского района </w:t>
      </w:r>
    </w:p>
    <w:p w:rsidR="00491E54" w:rsidRDefault="00C21CC7" w:rsidP="00C21CC7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5B9BD5" w:themeColor="accent1"/>
          <w:sz w:val="26"/>
          <w:szCs w:val="26"/>
        </w:rPr>
      </w:pPr>
      <w:bookmarkStart w:id="0" w:name="_GoBack"/>
      <w:bookmarkEnd w:id="0"/>
      <w:r>
        <w:rPr>
          <w:b/>
        </w:rPr>
        <w:t>05.05.2023г.</w:t>
      </w:r>
    </w:p>
    <w:p w:rsidR="00491E54" w:rsidRPr="00212750" w:rsidRDefault="00491E54" w:rsidP="00491E54">
      <w:pPr>
        <w:spacing w:after="4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ru-RU"/>
        </w:rPr>
      </w:pPr>
      <w:r>
        <w:rPr>
          <w:sz w:val="26"/>
          <w:szCs w:val="26"/>
        </w:rPr>
        <w:t xml:space="preserve">ПРОКУРОР РАЗЪЯСНЯЕТ: </w:t>
      </w:r>
      <w:r w:rsidRPr="00491E54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Право ребенка жить и воспитываться в семье</w:t>
      </w:r>
    </w:p>
    <w:p w:rsidR="00491E54" w:rsidRDefault="00491E54" w:rsidP="00491E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12750" w:rsidRPr="00491E54" w:rsidRDefault="00212750" w:rsidP="00491E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91E5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Семейным законодательством ребенком признается лицо, не достигшее возраста восемнадцати лет (совершеннолетия).</w:t>
      </w:r>
    </w:p>
    <w:p w:rsidR="00212750" w:rsidRPr="00491E54" w:rsidRDefault="00212750" w:rsidP="00491E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91E5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Каждый ребенок имеет право жить и воспитываться в семье, насколько это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</w:t>
      </w:r>
    </w:p>
    <w:p w:rsidR="00212750" w:rsidRPr="00491E54" w:rsidRDefault="00212750" w:rsidP="00491E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91E5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</w:t>
      </w:r>
    </w:p>
    <w:p w:rsidR="00212750" w:rsidRPr="00491E54" w:rsidRDefault="00212750" w:rsidP="00491E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91E5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Ребенок имеет права на воспитание своими родителями, образование, обеспечение его интересов, всестороннее развитие, уважение его человеческого достоинства.</w:t>
      </w:r>
    </w:p>
    <w:p w:rsidR="00212750" w:rsidRDefault="00212750" w:rsidP="00491E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91E5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 отсутствии родителей,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</w:t>
      </w:r>
    </w:p>
    <w:p w:rsidR="00491E54" w:rsidRDefault="00491E54" w:rsidP="00491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491E54" w:rsidRDefault="00491E54" w:rsidP="00491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прокурора </w:t>
      </w:r>
    </w:p>
    <w:p w:rsidR="00491E54" w:rsidRDefault="00491E54" w:rsidP="00491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491E54" w:rsidRPr="00491E54" w:rsidRDefault="00491E54" w:rsidP="00491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Тляратинского района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ab/>
        <w:t xml:space="preserve">Р.И. Исмаилов </w:t>
      </w:r>
    </w:p>
    <w:p w:rsidR="00B34557" w:rsidRDefault="00B34557"/>
    <w:sectPr w:rsidR="00B34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AF"/>
    <w:rsid w:val="00212750"/>
    <w:rsid w:val="00491E54"/>
    <w:rsid w:val="00B34557"/>
    <w:rsid w:val="00C201AF"/>
    <w:rsid w:val="00C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B81E"/>
  <w15:chartTrackingRefBased/>
  <w15:docId w15:val="{B7F822C5-00F8-49B2-96EB-34D76468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4845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863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9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483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Исмаилов Рашид Исмаилович</cp:lastModifiedBy>
  <cp:revision>4</cp:revision>
  <dcterms:created xsi:type="dcterms:W3CDTF">2023-05-05T06:28:00Z</dcterms:created>
  <dcterms:modified xsi:type="dcterms:W3CDTF">2023-05-05T07:47:00Z</dcterms:modified>
</cp:coreProperties>
</file>