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C" w:rsidRDefault="006F575C" w:rsidP="006F575C">
      <w:pPr>
        <w:spacing w:after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18223" wp14:editId="237A73FA">
            <wp:simplePos x="0" y="0"/>
            <wp:positionH relativeFrom="page">
              <wp:posOffset>3189605</wp:posOffset>
            </wp:positionH>
            <wp:positionV relativeFrom="paragraph">
              <wp:posOffset>-99060</wp:posOffset>
            </wp:positionV>
            <wp:extent cx="1165860" cy="914400"/>
            <wp:effectExtent l="0" t="0" r="0" b="0"/>
            <wp:wrapSquare wrapText="bothSides"/>
            <wp:docPr id="2" name="Рисунок 2" descr="Описание: Описание: Описание: Описание: Описание: 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5C" w:rsidRPr="003D5F57" w:rsidRDefault="006F575C" w:rsidP="006F575C">
      <w:pPr>
        <w:pStyle w:val="a3"/>
      </w:pPr>
      <w:r>
        <w:t xml:space="preserve"> </w:t>
      </w:r>
    </w:p>
    <w:p w:rsidR="006F575C" w:rsidRDefault="006F575C" w:rsidP="006F575C">
      <w:pPr>
        <w:pStyle w:val="a3"/>
      </w:pPr>
    </w:p>
    <w:p w:rsidR="006F575C" w:rsidRDefault="006F575C" w:rsidP="006F575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F575C" w:rsidRPr="00F42C15" w:rsidRDefault="006F575C" w:rsidP="006F575C">
      <w:pPr>
        <w:pStyle w:val="a3"/>
        <w:jc w:val="center"/>
        <w:rPr>
          <w:b/>
          <w:sz w:val="36"/>
          <w:szCs w:val="36"/>
        </w:rPr>
      </w:pPr>
      <w:r w:rsidRPr="00F42C15">
        <w:rPr>
          <w:b/>
          <w:sz w:val="36"/>
          <w:szCs w:val="36"/>
        </w:rPr>
        <w:t xml:space="preserve">АДМИНИСТРАЦИЯ МУНИЦИПАЛЬНОГО </w:t>
      </w:r>
      <w:r>
        <w:rPr>
          <w:b/>
          <w:sz w:val="36"/>
          <w:szCs w:val="36"/>
        </w:rPr>
        <w:t xml:space="preserve">    </w:t>
      </w:r>
      <w:r w:rsidRPr="00F42C15">
        <w:rPr>
          <w:b/>
          <w:sz w:val="36"/>
          <w:szCs w:val="36"/>
        </w:rPr>
        <w:t>ОБРАЗОВАНИЯ «БЕЖТИНСКИЙ УЧАСТОК»</w:t>
      </w:r>
    </w:p>
    <w:p w:rsidR="006F575C" w:rsidRDefault="006F575C" w:rsidP="006F575C">
      <w:pPr>
        <w:pStyle w:val="a3"/>
        <w:jc w:val="center"/>
        <w:rPr>
          <w:b/>
          <w:sz w:val="20"/>
          <w:szCs w:val="20"/>
        </w:rPr>
      </w:pPr>
      <w:r w:rsidRPr="00F42C15">
        <w:rPr>
          <w:b/>
          <w:sz w:val="20"/>
          <w:szCs w:val="20"/>
        </w:rPr>
        <w:t>368410, Республика Дагестан, Бежтинский участок, с. Бежта</w:t>
      </w:r>
    </w:p>
    <w:p w:rsidR="006F575C" w:rsidRPr="00DA565F" w:rsidRDefault="006F575C" w:rsidP="006F575C">
      <w:pPr>
        <w:pStyle w:val="a3"/>
        <w:jc w:val="center"/>
        <w:rPr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b/>
          <w:sz w:val="20"/>
          <w:szCs w:val="20"/>
        </w:rPr>
        <w:t>Т.: 8(722)55-23-01, 55-23-02, факс: 55-23-05; е</w:t>
      </w:r>
      <w:r w:rsidRPr="00F42C15">
        <w:rPr>
          <w:b/>
          <w:sz w:val="20"/>
          <w:szCs w:val="20"/>
        </w:rPr>
        <w:t>-</w:t>
      </w:r>
      <w:r w:rsidRPr="00F42C15">
        <w:rPr>
          <w:b/>
          <w:sz w:val="20"/>
          <w:szCs w:val="20"/>
          <w:lang w:val="en-US"/>
        </w:rPr>
        <w:t>mail</w:t>
      </w:r>
      <w:r w:rsidRPr="00DA565F">
        <w:rPr>
          <w:b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: </w:t>
      </w:r>
      <w:hyperlink r:id="rId8" w:history="1">
        <w:r w:rsidRPr="00DA565F">
          <w:rPr>
            <w:rStyle w:val="a6"/>
            <w:rFonts w:eastAsiaTheme="majorEastAsia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bezhtinskiy@e-dag.</w:t>
        </w:r>
        <w:r w:rsidRPr="00DA565F">
          <w:rPr>
            <w:rStyle w:val="a6"/>
            <w:rFonts w:eastAsiaTheme="majorEastAsia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ru</w:t>
        </w:r>
      </w:hyperlink>
      <w:r w:rsidRPr="00DA565F">
        <w:rPr>
          <w:rStyle w:val="a6"/>
          <w:rFonts w:eastAsiaTheme="majorEastAsia"/>
          <w:color w:val="002060"/>
          <w:sz w:val="20"/>
          <w:szCs w:val="2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;  </w:t>
      </w:r>
      <w:hyperlink r:id="rId9" w:history="1">
        <w:r w:rsidRPr="00DA565F">
          <w:rPr>
            <w:rStyle w:val="a6"/>
            <w:rFonts w:eastAsiaTheme="majorEastAsia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www</w:t>
        </w:r>
        <w:r w:rsidRPr="00DA565F">
          <w:rPr>
            <w:rStyle w:val="a6"/>
            <w:rFonts w:eastAsiaTheme="majorEastAsia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.</w:t>
        </w:r>
        <w:r w:rsidRPr="00DA565F">
          <w:rPr>
            <w:rStyle w:val="a6"/>
            <w:rFonts w:eastAsiaTheme="majorEastAsia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bezhta</w:t>
        </w:r>
        <w:r w:rsidRPr="00DA565F">
          <w:rPr>
            <w:rStyle w:val="a6"/>
            <w:rFonts w:eastAsiaTheme="majorEastAsia"/>
            <w:color w:val="002060"/>
            <w:sz w:val="20"/>
            <w:szCs w:val="20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-</w:t>
        </w:r>
        <w:r w:rsidRPr="00DA565F">
          <w:rPr>
            <w:rStyle w:val="a6"/>
            <w:rFonts w:eastAsiaTheme="majorEastAsia"/>
            <w:color w:val="002060"/>
            <w:sz w:val="20"/>
            <w:szCs w:val="20"/>
            <w:lang w:val="en-US"/>
            <w14:textOutline w14:w="9525" w14:cap="rnd" w14:cmpd="sng" w14:algn="ctr">
              <w14:solidFill>
                <w14:schemeClr w14:val="tx1">
                  <w14:lumMod w14:val="95000"/>
                  <w14:lumOff w14:val="5000"/>
                </w14:schemeClr>
              </w14:solidFill>
              <w14:prstDash w14:val="solid"/>
              <w14:bevel/>
            </w14:textOutline>
          </w:rPr>
          <w:t>mo</w:t>
        </w:r>
      </w:hyperlink>
    </w:p>
    <w:p w:rsidR="006F575C" w:rsidRPr="00F42C15" w:rsidRDefault="006F575C" w:rsidP="006F575C">
      <w:pPr>
        <w:pStyle w:val="a3"/>
        <w:rPr>
          <w:b/>
          <w:sz w:val="20"/>
          <w:szCs w:val="20"/>
        </w:rPr>
      </w:pPr>
      <w:r w:rsidRPr="00F42C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DF77" wp14:editId="4A2ECB3F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21C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" strokeweight="4.5pt">
                <v:stroke linestyle="thickThin"/>
                <w10:wrap anchorx="margin"/>
              </v:line>
            </w:pict>
          </mc:Fallback>
        </mc:AlternateContent>
      </w:r>
    </w:p>
    <w:p w:rsidR="00374C79" w:rsidRPr="00374C79" w:rsidRDefault="00374C79" w:rsidP="009253C0">
      <w:pPr>
        <w:spacing w:after="10" w:line="259" w:lineRule="auto"/>
        <w:ind w:right="0" w:firstLine="0"/>
        <w:rPr>
          <w:szCs w:val="28"/>
        </w:rPr>
      </w:pPr>
    </w:p>
    <w:p w:rsidR="003D566E" w:rsidRPr="006F575C" w:rsidRDefault="005A6738">
      <w:pPr>
        <w:pStyle w:val="1"/>
        <w:rPr>
          <w:b w:val="0"/>
          <w:sz w:val="32"/>
          <w:szCs w:val="32"/>
        </w:rPr>
      </w:pPr>
      <w:r w:rsidRPr="006F575C">
        <w:rPr>
          <w:sz w:val="32"/>
          <w:szCs w:val="32"/>
        </w:rPr>
        <w:t xml:space="preserve">ПОСТАНОВЛЕНИЕ  </w:t>
      </w:r>
      <w:r w:rsidR="00DF5F55" w:rsidRPr="006F575C">
        <w:rPr>
          <w:sz w:val="32"/>
          <w:szCs w:val="32"/>
        </w:rPr>
        <w:t xml:space="preserve">    </w:t>
      </w:r>
    </w:p>
    <w:p w:rsidR="003D566E" w:rsidRPr="00374C79" w:rsidRDefault="005A6738">
      <w:pPr>
        <w:spacing w:after="6" w:line="259" w:lineRule="auto"/>
        <w:ind w:left="58" w:right="0" w:firstLine="0"/>
        <w:jc w:val="center"/>
        <w:rPr>
          <w:szCs w:val="28"/>
        </w:rPr>
      </w:pPr>
      <w:r w:rsidRPr="00374C79">
        <w:rPr>
          <w:b/>
          <w:szCs w:val="28"/>
        </w:rPr>
        <w:t xml:space="preserve"> </w:t>
      </w:r>
    </w:p>
    <w:p w:rsidR="003D566E" w:rsidRPr="00374C79" w:rsidRDefault="00E71B82">
      <w:pPr>
        <w:spacing w:after="43" w:line="259" w:lineRule="auto"/>
        <w:ind w:right="0" w:firstLine="0"/>
        <w:jc w:val="left"/>
        <w:rPr>
          <w:szCs w:val="28"/>
        </w:rPr>
      </w:pPr>
      <w:r w:rsidRPr="00374C79">
        <w:rPr>
          <w:szCs w:val="28"/>
        </w:rPr>
        <w:t xml:space="preserve"> </w:t>
      </w:r>
      <w:r w:rsidR="006F575C">
        <w:rPr>
          <w:szCs w:val="28"/>
        </w:rPr>
        <w:t xml:space="preserve">                «</w:t>
      </w:r>
      <w:r w:rsidR="00D8414D">
        <w:rPr>
          <w:szCs w:val="28"/>
        </w:rPr>
        <w:t>2</w:t>
      </w:r>
      <w:r w:rsidR="006F575C">
        <w:rPr>
          <w:szCs w:val="28"/>
        </w:rPr>
        <w:t>»</w:t>
      </w:r>
      <w:r w:rsidR="00D8414D">
        <w:rPr>
          <w:szCs w:val="28"/>
        </w:rPr>
        <w:t xml:space="preserve"> марта </w:t>
      </w:r>
      <w:r w:rsidRPr="00374C79">
        <w:rPr>
          <w:szCs w:val="28"/>
        </w:rPr>
        <w:t>2017</w:t>
      </w:r>
      <w:r w:rsidR="005A6738" w:rsidRPr="00374C79">
        <w:rPr>
          <w:szCs w:val="28"/>
        </w:rPr>
        <w:t xml:space="preserve"> г.          </w:t>
      </w:r>
      <w:r w:rsidR="006F575C">
        <w:rPr>
          <w:szCs w:val="28"/>
        </w:rPr>
        <w:t xml:space="preserve">с. Бежта         </w:t>
      </w:r>
      <w:r w:rsidR="005A6738" w:rsidRPr="00374C79">
        <w:rPr>
          <w:szCs w:val="28"/>
        </w:rPr>
        <w:t>№</w:t>
      </w:r>
      <w:r w:rsidR="00D8414D">
        <w:rPr>
          <w:szCs w:val="28"/>
        </w:rPr>
        <w:t>26-у</w:t>
      </w:r>
      <w:r w:rsidR="005A6738" w:rsidRPr="00374C79">
        <w:rPr>
          <w:szCs w:val="28"/>
        </w:rPr>
        <w:t xml:space="preserve"> </w:t>
      </w:r>
    </w:p>
    <w:p w:rsidR="003D566E" w:rsidRPr="00374C79" w:rsidRDefault="003D566E" w:rsidP="00D903AF">
      <w:pPr>
        <w:pStyle w:val="a3"/>
      </w:pPr>
    </w:p>
    <w:p w:rsidR="003D566E" w:rsidRPr="00D903AF" w:rsidRDefault="005A6738" w:rsidP="00572F2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r w:rsidRPr="00D903AF">
        <w:rPr>
          <w:b/>
        </w:rPr>
        <w:t>Об утверждении Порядка организации и финансирован</w:t>
      </w:r>
      <w:r w:rsidR="00E71B82" w:rsidRPr="00D903AF">
        <w:rPr>
          <w:b/>
        </w:rPr>
        <w:t>ия из бюджета Администрации МО «Бежтинский участок»</w:t>
      </w:r>
      <w:r w:rsidRPr="00D903AF">
        <w:rPr>
          <w:b/>
        </w:rPr>
        <w:t xml:space="preserve"> работ по строительству, реконструкции,  капитальному ремонту объектов,</w:t>
      </w:r>
      <w:r w:rsidR="00D903AF" w:rsidRPr="00D903AF">
        <w:rPr>
          <w:b/>
        </w:rPr>
        <w:t xml:space="preserve"> </w:t>
      </w:r>
      <w:r w:rsidRPr="00D903AF">
        <w:rPr>
          <w:b/>
        </w:rPr>
        <w:t>а также ремонту автомобильных дорог</w:t>
      </w:r>
    </w:p>
    <w:p w:rsidR="003D566E" w:rsidRDefault="00572F22" w:rsidP="00572F22">
      <w:pPr>
        <w:ind w:right="9" w:firstLine="0"/>
        <w:rPr>
          <w:b/>
          <w:szCs w:val="28"/>
        </w:rPr>
      </w:pPr>
      <w:r>
        <w:t xml:space="preserve">            </w:t>
      </w:r>
      <w:r w:rsidR="005A6738" w:rsidRPr="00374C79">
        <w:rPr>
          <w:szCs w:val="28"/>
        </w:rPr>
        <w:t>С целью установления единого порядка организации и финансирова</w:t>
      </w:r>
      <w:r w:rsidR="00E71B82" w:rsidRPr="00374C79">
        <w:rPr>
          <w:szCs w:val="28"/>
        </w:rPr>
        <w:t>ния из бюджета Администрации МО «Бежтинский участок»</w:t>
      </w:r>
      <w:r w:rsidR="005A6738" w:rsidRPr="00374C79">
        <w:rPr>
          <w:szCs w:val="28"/>
        </w:rPr>
        <w:t xml:space="preserve"> работ по строительству, реконструкции, капитальному ремонту объектов, а такж</w:t>
      </w:r>
      <w:r w:rsidR="009253C0">
        <w:rPr>
          <w:szCs w:val="28"/>
        </w:rPr>
        <w:t>е ремонту автомобильных дорог, глава МО «Бежтинский участок</w:t>
      </w:r>
      <w:r w:rsidR="005A6738" w:rsidRPr="00374C79">
        <w:rPr>
          <w:szCs w:val="28"/>
        </w:rPr>
        <w:t xml:space="preserve">  </w:t>
      </w:r>
      <w:r w:rsidR="005A6738" w:rsidRPr="00374C79">
        <w:rPr>
          <w:b/>
          <w:szCs w:val="28"/>
        </w:rPr>
        <w:t xml:space="preserve"> </w:t>
      </w:r>
    </w:p>
    <w:p w:rsidR="00D903AF" w:rsidRPr="00374C79" w:rsidRDefault="00D903AF" w:rsidP="009253C0">
      <w:pPr>
        <w:ind w:left="-15" w:right="9"/>
        <w:rPr>
          <w:szCs w:val="28"/>
        </w:rPr>
      </w:pPr>
    </w:p>
    <w:p w:rsidR="003D566E" w:rsidRDefault="005A6738" w:rsidP="002A55E1">
      <w:pPr>
        <w:spacing w:after="0" w:line="259" w:lineRule="auto"/>
        <w:ind w:right="0" w:hanging="10"/>
        <w:jc w:val="center"/>
        <w:rPr>
          <w:b/>
          <w:szCs w:val="28"/>
        </w:rPr>
      </w:pPr>
      <w:r w:rsidRPr="009253C0">
        <w:rPr>
          <w:b/>
          <w:szCs w:val="28"/>
        </w:rPr>
        <w:t xml:space="preserve">ПОСТАНОВЛЯЕТ: </w:t>
      </w:r>
    </w:p>
    <w:p w:rsidR="00D903AF" w:rsidRPr="009253C0" w:rsidRDefault="00D903AF" w:rsidP="002A55E1">
      <w:pPr>
        <w:spacing w:after="0" w:line="259" w:lineRule="auto"/>
        <w:ind w:right="0" w:hanging="10"/>
        <w:jc w:val="center"/>
        <w:rPr>
          <w:b/>
          <w:szCs w:val="28"/>
        </w:rPr>
      </w:pPr>
    </w:p>
    <w:p w:rsidR="003D566E" w:rsidRPr="00374C79" w:rsidRDefault="005A6738" w:rsidP="006F575C">
      <w:pPr>
        <w:numPr>
          <w:ilvl w:val="0"/>
          <w:numId w:val="1"/>
        </w:numPr>
        <w:ind w:left="0" w:right="9" w:firstLine="0"/>
        <w:rPr>
          <w:szCs w:val="28"/>
        </w:rPr>
      </w:pPr>
      <w:r w:rsidRPr="00374C79">
        <w:rPr>
          <w:szCs w:val="28"/>
        </w:rPr>
        <w:t>Утвердить Порядок организации и финансирова</w:t>
      </w:r>
      <w:r w:rsidR="00E71B82" w:rsidRPr="00374C79">
        <w:rPr>
          <w:szCs w:val="28"/>
        </w:rPr>
        <w:t>ния из бюджета Администрации МО «Бежтинский участок»</w:t>
      </w:r>
      <w:r w:rsidRPr="00374C79">
        <w:rPr>
          <w:szCs w:val="28"/>
        </w:rPr>
        <w:t xml:space="preserve"> работ по строительству, реконструкции, капитальному ремонту объектов, а также ремонту автомобильных дорог согласно приложению. </w:t>
      </w:r>
    </w:p>
    <w:p w:rsidR="003D566E" w:rsidRPr="00374C79" w:rsidRDefault="00FB7C4B" w:rsidP="002A55E1">
      <w:pPr>
        <w:numPr>
          <w:ilvl w:val="2"/>
          <w:numId w:val="2"/>
        </w:numPr>
        <w:ind w:left="0" w:right="9" w:firstLine="0"/>
        <w:rPr>
          <w:szCs w:val="28"/>
        </w:rPr>
      </w:pPr>
      <w:r>
        <w:rPr>
          <w:szCs w:val="28"/>
        </w:rPr>
        <w:t>Рекомендовать главам МО</w:t>
      </w:r>
      <w:r w:rsidR="005D1229" w:rsidRPr="00374C79">
        <w:rPr>
          <w:szCs w:val="28"/>
        </w:rPr>
        <w:t xml:space="preserve"> </w:t>
      </w:r>
      <w:r w:rsidR="005A6738" w:rsidRPr="00374C79">
        <w:rPr>
          <w:szCs w:val="28"/>
        </w:rPr>
        <w:t xml:space="preserve"> сель</w:t>
      </w:r>
      <w:r>
        <w:rPr>
          <w:szCs w:val="28"/>
        </w:rPr>
        <w:t>ских поселений Бежтинского</w:t>
      </w:r>
      <w:r w:rsidR="00D36B0B">
        <w:rPr>
          <w:szCs w:val="28"/>
        </w:rPr>
        <w:t xml:space="preserve"> участ</w:t>
      </w:r>
      <w:r>
        <w:rPr>
          <w:szCs w:val="28"/>
        </w:rPr>
        <w:t>ка</w:t>
      </w:r>
      <w:r w:rsidR="005A6738" w:rsidRPr="00374C79">
        <w:rPr>
          <w:szCs w:val="28"/>
        </w:rPr>
        <w:t xml:space="preserve"> принять правовые акты, регулирующие вопросы организации и финансирования из местного бюджета работ по строительству, реконструкции, капитальному ремонту объектов, а также ремонту автомобильных дорог. </w:t>
      </w:r>
    </w:p>
    <w:p w:rsidR="00D903AF" w:rsidRDefault="00FB7C4B" w:rsidP="00CC4557">
      <w:pPr>
        <w:numPr>
          <w:ilvl w:val="2"/>
          <w:numId w:val="2"/>
        </w:numPr>
        <w:ind w:left="0" w:right="9" w:firstLine="0"/>
        <w:rPr>
          <w:szCs w:val="28"/>
        </w:rPr>
      </w:pPr>
      <w:r>
        <w:rPr>
          <w:szCs w:val="28"/>
        </w:rPr>
        <w:t>Настоящее п</w:t>
      </w:r>
      <w:r w:rsidR="005A6738" w:rsidRPr="00D903AF">
        <w:rPr>
          <w:szCs w:val="28"/>
        </w:rPr>
        <w:t>остановление вступает в силу со дня его официального опубликования</w:t>
      </w:r>
      <w:r>
        <w:rPr>
          <w:szCs w:val="28"/>
        </w:rPr>
        <w:t xml:space="preserve"> в газете «Бежтинский вестник» и размещения на официальном сайте Администрации МО «Бежтинский участок».</w:t>
      </w:r>
    </w:p>
    <w:p w:rsidR="003D566E" w:rsidRPr="00D903AF" w:rsidRDefault="00572F22" w:rsidP="00572F22">
      <w:pPr>
        <w:ind w:right="9" w:firstLine="0"/>
        <w:rPr>
          <w:szCs w:val="28"/>
        </w:rPr>
      </w:pPr>
      <w:r>
        <w:rPr>
          <w:szCs w:val="28"/>
        </w:rPr>
        <w:t>5.</w:t>
      </w:r>
      <w:r w:rsidR="00FB7C4B">
        <w:rPr>
          <w:szCs w:val="28"/>
        </w:rPr>
        <w:t xml:space="preserve"> Контроль за исполнением</w:t>
      </w:r>
      <w:r w:rsidR="005A6738" w:rsidRPr="00D903AF">
        <w:rPr>
          <w:szCs w:val="28"/>
        </w:rPr>
        <w:t xml:space="preserve"> постановл</w:t>
      </w:r>
      <w:r w:rsidR="00FB7C4B">
        <w:rPr>
          <w:szCs w:val="28"/>
        </w:rPr>
        <w:t>ения возложить на  заместителя г</w:t>
      </w:r>
      <w:r w:rsidR="005A6738" w:rsidRPr="00D903AF">
        <w:rPr>
          <w:szCs w:val="28"/>
        </w:rPr>
        <w:t>лав</w:t>
      </w:r>
      <w:r w:rsidR="005D1229" w:rsidRPr="00D903AF">
        <w:rPr>
          <w:szCs w:val="28"/>
        </w:rPr>
        <w:t xml:space="preserve">ы Администрации МО «Бежтинский участок» Султанова Ш. </w:t>
      </w:r>
    </w:p>
    <w:p w:rsidR="003D566E" w:rsidRPr="00374C79" w:rsidRDefault="005A6738" w:rsidP="002A55E1">
      <w:pPr>
        <w:spacing w:after="0" w:line="259" w:lineRule="auto"/>
        <w:ind w:right="0" w:firstLine="0"/>
        <w:jc w:val="left"/>
        <w:rPr>
          <w:szCs w:val="28"/>
        </w:rPr>
      </w:pPr>
      <w:r w:rsidRPr="00374C79">
        <w:rPr>
          <w:szCs w:val="28"/>
        </w:rPr>
        <w:t xml:space="preserve"> </w:t>
      </w:r>
    </w:p>
    <w:p w:rsidR="005D1229" w:rsidRPr="00572F22" w:rsidRDefault="005A6738" w:rsidP="00572F22">
      <w:pPr>
        <w:spacing w:after="24" w:line="259" w:lineRule="auto"/>
        <w:ind w:right="0" w:firstLine="0"/>
        <w:jc w:val="left"/>
        <w:rPr>
          <w:szCs w:val="28"/>
        </w:rPr>
      </w:pPr>
      <w:r w:rsidRPr="00374C79">
        <w:rPr>
          <w:szCs w:val="28"/>
        </w:rPr>
        <w:t xml:space="preserve"> </w:t>
      </w:r>
      <w:r w:rsidR="00572F22">
        <w:rPr>
          <w:szCs w:val="28"/>
        </w:rPr>
        <w:t xml:space="preserve">         </w:t>
      </w:r>
      <w:r w:rsidR="005D1229" w:rsidRPr="009253C0">
        <w:rPr>
          <w:b/>
          <w:szCs w:val="28"/>
        </w:rPr>
        <w:t>Глава МО</w:t>
      </w:r>
    </w:p>
    <w:p w:rsidR="0070305F" w:rsidRPr="00572F22" w:rsidRDefault="005D1229" w:rsidP="00572F22">
      <w:pPr>
        <w:tabs>
          <w:tab w:val="right" w:pos="9758"/>
        </w:tabs>
        <w:spacing w:after="0"/>
        <w:ind w:left="-15" w:right="0" w:firstLine="0"/>
        <w:jc w:val="left"/>
        <w:rPr>
          <w:b/>
          <w:szCs w:val="28"/>
        </w:rPr>
      </w:pPr>
      <w:r w:rsidRPr="009253C0">
        <w:rPr>
          <w:b/>
          <w:szCs w:val="28"/>
        </w:rPr>
        <w:t xml:space="preserve">«Бежтинский участок»                                           </w:t>
      </w:r>
      <w:r w:rsidR="009253C0" w:rsidRPr="009253C0">
        <w:rPr>
          <w:b/>
          <w:szCs w:val="28"/>
        </w:rPr>
        <w:t xml:space="preserve">      </w:t>
      </w:r>
      <w:r w:rsidRPr="009253C0">
        <w:rPr>
          <w:b/>
          <w:szCs w:val="28"/>
        </w:rPr>
        <w:t xml:space="preserve"> </w:t>
      </w:r>
      <w:r w:rsidR="006F575C">
        <w:rPr>
          <w:b/>
          <w:szCs w:val="28"/>
        </w:rPr>
        <w:t xml:space="preserve">             </w:t>
      </w:r>
      <w:r w:rsidRPr="009253C0">
        <w:rPr>
          <w:b/>
          <w:szCs w:val="28"/>
        </w:rPr>
        <w:t>Т. Р. Нажмудинов</w:t>
      </w:r>
      <w:r w:rsidR="005A6738" w:rsidRPr="009253C0">
        <w:rPr>
          <w:b/>
          <w:szCs w:val="28"/>
        </w:rPr>
        <w:t xml:space="preserve"> </w:t>
      </w:r>
    </w:p>
    <w:p w:rsidR="0070305F" w:rsidRDefault="0070305F" w:rsidP="001D0F1D">
      <w:pPr>
        <w:spacing w:after="0" w:line="259" w:lineRule="auto"/>
        <w:ind w:right="0" w:firstLine="0"/>
        <w:jc w:val="right"/>
        <w:rPr>
          <w:szCs w:val="28"/>
        </w:rPr>
      </w:pPr>
    </w:p>
    <w:p w:rsidR="003D566E" w:rsidRPr="000E07A1" w:rsidRDefault="005A6738" w:rsidP="001D0F1D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0E07A1">
        <w:rPr>
          <w:sz w:val="24"/>
          <w:szCs w:val="24"/>
        </w:rPr>
        <w:lastRenderedPageBreak/>
        <w:t xml:space="preserve">   </w:t>
      </w:r>
    </w:p>
    <w:p w:rsidR="00D36B0B" w:rsidRDefault="005A6738" w:rsidP="00572F22">
      <w:pPr>
        <w:spacing w:after="18" w:line="263" w:lineRule="auto"/>
        <w:ind w:left="-5" w:right="139" w:hanging="10"/>
        <w:jc w:val="right"/>
        <w:rPr>
          <w:sz w:val="24"/>
          <w:szCs w:val="24"/>
        </w:rPr>
      </w:pPr>
      <w:r w:rsidRPr="000E07A1">
        <w:rPr>
          <w:sz w:val="24"/>
          <w:szCs w:val="24"/>
        </w:rPr>
        <w:t xml:space="preserve">                                                Приложение</w:t>
      </w:r>
      <w:r w:rsidR="00D36B0B">
        <w:rPr>
          <w:sz w:val="24"/>
          <w:szCs w:val="24"/>
        </w:rPr>
        <w:t xml:space="preserve"> №1</w:t>
      </w:r>
    </w:p>
    <w:p w:rsidR="003D566E" w:rsidRPr="000E07A1" w:rsidRDefault="00D36B0B" w:rsidP="001D0F1D">
      <w:pPr>
        <w:spacing w:after="18" w:line="263" w:lineRule="auto"/>
        <w:ind w:left="-5" w:right="139" w:hanging="1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5A6738" w:rsidRPr="000E07A1">
        <w:rPr>
          <w:sz w:val="24"/>
          <w:szCs w:val="24"/>
        </w:rPr>
        <w:t xml:space="preserve">                                                       </w:t>
      </w:r>
    </w:p>
    <w:p w:rsidR="001D0F1D" w:rsidRPr="000E07A1" w:rsidRDefault="005A6738" w:rsidP="001D0F1D">
      <w:pPr>
        <w:spacing w:after="18" w:line="263" w:lineRule="auto"/>
        <w:ind w:left="-5" w:right="139" w:hanging="10"/>
        <w:jc w:val="right"/>
        <w:rPr>
          <w:sz w:val="24"/>
          <w:szCs w:val="24"/>
        </w:rPr>
      </w:pPr>
      <w:r w:rsidRPr="000E07A1">
        <w:rPr>
          <w:sz w:val="24"/>
          <w:szCs w:val="24"/>
        </w:rPr>
        <w:t xml:space="preserve">                                                                                                     </w:t>
      </w:r>
      <w:r w:rsidR="00D36B0B">
        <w:rPr>
          <w:sz w:val="24"/>
          <w:szCs w:val="24"/>
        </w:rPr>
        <w:t xml:space="preserve">  постановлением главы МО</w:t>
      </w:r>
    </w:p>
    <w:p w:rsidR="003D566E" w:rsidRPr="000E07A1" w:rsidRDefault="001D0F1D" w:rsidP="001D0F1D">
      <w:pPr>
        <w:spacing w:after="18" w:line="263" w:lineRule="auto"/>
        <w:ind w:left="-5" w:right="139" w:hanging="10"/>
        <w:jc w:val="right"/>
        <w:rPr>
          <w:sz w:val="24"/>
          <w:szCs w:val="24"/>
        </w:rPr>
      </w:pPr>
      <w:r w:rsidRPr="000E07A1">
        <w:rPr>
          <w:sz w:val="24"/>
          <w:szCs w:val="24"/>
        </w:rPr>
        <w:t xml:space="preserve"> «Бежтинский участок»</w:t>
      </w:r>
      <w:r w:rsidR="005A6738" w:rsidRPr="000E07A1">
        <w:rPr>
          <w:sz w:val="24"/>
          <w:szCs w:val="24"/>
        </w:rPr>
        <w:t xml:space="preserve">                                                                                                      </w:t>
      </w:r>
      <w:r w:rsidRPr="000E07A1">
        <w:rPr>
          <w:sz w:val="24"/>
          <w:szCs w:val="24"/>
        </w:rPr>
        <w:t xml:space="preserve">                                 </w:t>
      </w:r>
      <w:r w:rsidR="005A6738" w:rsidRPr="000E07A1">
        <w:rPr>
          <w:sz w:val="24"/>
          <w:szCs w:val="24"/>
        </w:rPr>
        <w:t xml:space="preserve"> </w:t>
      </w:r>
      <w:r w:rsidRPr="000E07A1">
        <w:rPr>
          <w:sz w:val="24"/>
          <w:szCs w:val="24"/>
        </w:rPr>
        <w:t xml:space="preserve">    </w:t>
      </w:r>
      <w:r w:rsidR="005A6738" w:rsidRPr="000E07A1">
        <w:rPr>
          <w:sz w:val="24"/>
          <w:szCs w:val="24"/>
        </w:rPr>
        <w:t xml:space="preserve">                                                                                                     от </w:t>
      </w:r>
      <w:r w:rsidR="00B75F76">
        <w:rPr>
          <w:sz w:val="24"/>
          <w:szCs w:val="24"/>
        </w:rPr>
        <w:t>«</w:t>
      </w:r>
      <w:r w:rsidR="00D8414D">
        <w:rPr>
          <w:sz w:val="24"/>
          <w:szCs w:val="24"/>
        </w:rPr>
        <w:t>2</w:t>
      </w:r>
      <w:r w:rsidR="00B75F76">
        <w:rPr>
          <w:sz w:val="24"/>
          <w:szCs w:val="24"/>
        </w:rPr>
        <w:t>»</w:t>
      </w:r>
      <w:r w:rsidR="00D8414D">
        <w:rPr>
          <w:sz w:val="24"/>
          <w:szCs w:val="24"/>
        </w:rPr>
        <w:t xml:space="preserve"> марта </w:t>
      </w:r>
      <w:r w:rsidRPr="000E07A1">
        <w:rPr>
          <w:sz w:val="24"/>
          <w:szCs w:val="24"/>
        </w:rPr>
        <w:t>2017г.</w:t>
      </w:r>
      <w:r w:rsidR="005A6738" w:rsidRPr="000E07A1">
        <w:rPr>
          <w:sz w:val="24"/>
          <w:szCs w:val="24"/>
        </w:rPr>
        <w:t xml:space="preserve"> № </w:t>
      </w:r>
      <w:r w:rsidR="00D8414D">
        <w:rPr>
          <w:sz w:val="24"/>
          <w:szCs w:val="24"/>
        </w:rPr>
        <w:t>26-у</w:t>
      </w:r>
      <w:bookmarkStart w:id="0" w:name="_GoBack"/>
      <w:bookmarkEnd w:id="0"/>
      <w:r w:rsidR="005A6738" w:rsidRPr="000E07A1">
        <w:rPr>
          <w:sz w:val="24"/>
          <w:szCs w:val="24"/>
        </w:rPr>
        <w:t xml:space="preserve"> </w:t>
      </w:r>
    </w:p>
    <w:p w:rsidR="003D566E" w:rsidRPr="000E07A1" w:rsidRDefault="005A6738">
      <w:pPr>
        <w:spacing w:after="49" w:line="259" w:lineRule="auto"/>
        <w:ind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>
      <w:pPr>
        <w:spacing w:after="55" w:line="259" w:lineRule="auto"/>
        <w:ind w:left="712" w:right="707" w:hanging="1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ПОРЯДОК  </w:t>
      </w:r>
    </w:p>
    <w:p w:rsidR="003D566E" w:rsidRPr="000E07A1" w:rsidRDefault="005A6738" w:rsidP="00B75F76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>организации и финанс</w:t>
      </w:r>
      <w:r w:rsidR="001D0F1D" w:rsidRPr="000E07A1">
        <w:rPr>
          <w:sz w:val="24"/>
          <w:szCs w:val="24"/>
        </w:rPr>
        <w:t>ирования из бюджета Администрации МО «Бежтинский участок»</w:t>
      </w:r>
      <w:r w:rsidRPr="000E07A1">
        <w:rPr>
          <w:sz w:val="24"/>
          <w:szCs w:val="24"/>
        </w:rPr>
        <w:t xml:space="preserve"> работ по строительству, реконструкции, капитальному  ремонту объектов, а также ремонту автомобильных дорог </w:t>
      </w:r>
    </w:p>
    <w:p w:rsidR="003D566E" w:rsidRPr="000E07A1" w:rsidRDefault="005A6738" w:rsidP="00B75F76">
      <w:pPr>
        <w:spacing w:after="43" w:line="259" w:lineRule="auto"/>
        <w:ind w:right="0" w:firstLine="0"/>
        <w:jc w:val="center"/>
        <w:rPr>
          <w:sz w:val="24"/>
          <w:szCs w:val="24"/>
        </w:rPr>
      </w:pPr>
      <w:r w:rsidRPr="000E07A1">
        <w:rPr>
          <w:b/>
          <w:sz w:val="24"/>
          <w:szCs w:val="24"/>
        </w:rPr>
        <w:t xml:space="preserve">  </w:t>
      </w:r>
    </w:p>
    <w:p w:rsidR="003D566E" w:rsidRPr="000E07A1" w:rsidRDefault="005A6738" w:rsidP="00B75F76">
      <w:pPr>
        <w:numPr>
          <w:ilvl w:val="0"/>
          <w:numId w:val="3"/>
        </w:numPr>
        <w:spacing w:after="1" w:line="259" w:lineRule="auto"/>
        <w:ind w:left="0" w:right="707" w:firstLine="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Основные положения </w:t>
      </w:r>
    </w:p>
    <w:p w:rsidR="003D566E" w:rsidRPr="000E07A1" w:rsidRDefault="005A6738" w:rsidP="00B75F76">
      <w:pPr>
        <w:spacing w:after="52" w:line="259" w:lineRule="auto"/>
        <w:ind w:right="0" w:firstLine="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B75F76">
      <w:pPr>
        <w:numPr>
          <w:ilvl w:val="1"/>
          <w:numId w:val="3"/>
        </w:numPr>
        <w:spacing w:after="0" w:line="294" w:lineRule="auto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Настоящий Порядок разработан в соответствии с Бюджетным </w:t>
      </w:r>
      <w:hyperlink r:id="rId10">
        <w:r w:rsidRPr="000E07A1">
          <w:rPr>
            <w:sz w:val="24"/>
            <w:szCs w:val="24"/>
          </w:rPr>
          <w:t>кодексом</w:t>
        </w:r>
      </w:hyperlink>
      <w:hyperlink r:id="rId11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 Российской  Федерации,  федеральными  законами  от 25.02.1999 </w:t>
      </w:r>
      <w:hyperlink r:id="rId12">
        <w:r w:rsidRPr="000E07A1">
          <w:rPr>
            <w:sz w:val="24"/>
            <w:szCs w:val="24"/>
          </w:rPr>
          <w:t xml:space="preserve">№ </w:t>
        </w:r>
      </w:hyperlink>
      <w:hyperlink r:id="rId13">
        <w:r w:rsidRPr="000E07A1">
          <w:rPr>
            <w:sz w:val="24"/>
            <w:szCs w:val="24"/>
          </w:rPr>
          <w:t>39</w:t>
        </w:r>
      </w:hyperlink>
      <w:hyperlink r:id="rId14">
        <w:r w:rsidRPr="000E07A1">
          <w:rPr>
            <w:sz w:val="24"/>
            <w:szCs w:val="24"/>
          </w:rPr>
          <w:t>-</w:t>
        </w:r>
      </w:hyperlink>
      <w:hyperlink r:id="rId15">
        <w:r w:rsidRPr="000E07A1">
          <w:rPr>
            <w:sz w:val="24"/>
            <w:szCs w:val="24"/>
          </w:rPr>
          <w:t>Ф3</w:t>
        </w:r>
      </w:hyperlink>
      <w:hyperlink r:id="rId16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ab/>
        <w:t xml:space="preserve">«Об инвестиционной деятельности </w:t>
      </w:r>
      <w:r w:rsidRPr="000E07A1">
        <w:rPr>
          <w:sz w:val="24"/>
          <w:szCs w:val="24"/>
        </w:rPr>
        <w:tab/>
        <w:t xml:space="preserve">в </w:t>
      </w:r>
      <w:r w:rsidRPr="000E07A1">
        <w:rPr>
          <w:sz w:val="24"/>
          <w:szCs w:val="24"/>
        </w:rPr>
        <w:tab/>
        <w:t xml:space="preserve">Российской </w:t>
      </w:r>
      <w:r w:rsidRPr="000E07A1">
        <w:rPr>
          <w:sz w:val="24"/>
          <w:szCs w:val="24"/>
        </w:rPr>
        <w:tab/>
        <w:t xml:space="preserve">Федерации, осуществляемой в форме капитальных вложений», от 21.07.2005 № </w:t>
      </w:r>
      <w:hyperlink r:id="rId17">
        <w:r w:rsidRPr="000E07A1">
          <w:rPr>
            <w:sz w:val="24"/>
            <w:szCs w:val="24"/>
          </w:rPr>
          <w:t>94</w:t>
        </w:r>
      </w:hyperlink>
      <w:hyperlink r:id="rId18">
        <w:r w:rsidRPr="000E07A1">
          <w:rPr>
            <w:sz w:val="24"/>
            <w:szCs w:val="24"/>
          </w:rPr>
          <w:t>-</w:t>
        </w:r>
      </w:hyperlink>
      <w:hyperlink r:id="rId19">
        <w:r w:rsidRPr="000E07A1">
          <w:rPr>
            <w:sz w:val="24"/>
            <w:szCs w:val="24"/>
          </w:rPr>
          <w:t>ФЗ</w:t>
        </w:r>
      </w:hyperlink>
      <w:hyperlink r:id="rId20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«О размещении заказов на поставки товаров, выполнение работ, оказание услуг для </w:t>
      </w:r>
      <w:r w:rsidRPr="000E07A1">
        <w:rPr>
          <w:sz w:val="24"/>
          <w:szCs w:val="24"/>
        </w:rPr>
        <w:tab/>
        <w:t xml:space="preserve">государственных </w:t>
      </w:r>
      <w:r w:rsidRPr="000E07A1">
        <w:rPr>
          <w:sz w:val="24"/>
          <w:szCs w:val="24"/>
        </w:rPr>
        <w:tab/>
        <w:t xml:space="preserve">и </w:t>
      </w:r>
      <w:r w:rsidRPr="000E07A1">
        <w:rPr>
          <w:sz w:val="24"/>
          <w:szCs w:val="24"/>
        </w:rPr>
        <w:tab/>
      </w:r>
      <w:r w:rsidR="001D0F1D" w:rsidRPr="000E07A1">
        <w:rPr>
          <w:sz w:val="24"/>
          <w:szCs w:val="24"/>
        </w:rPr>
        <w:t>муници</w:t>
      </w:r>
      <w:r w:rsidR="00D36B0B">
        <w:rPr>
          <w:sz w:val="24"/>
          <w:szCs w:val="24"/>
        </w:rPr>
        <w:t xml:space="preserve">пальных </w:t>
      </w:r>
      <w:r w:rsidR="00D36B0B">
        <w:rPr>
          <w:sz w:val="24"/>
          <w:szCs w:val="24"/>
        </w:rPr>
        <w:tab/>
        <w:t>нужд»</w:t>
      </w:r>
      <w:r w:rsidRPr="000E07A1">
        <w:rPr>
          <w:sz w:val="24"/>
          <w:szCs w:val="24"/>
        </w:rPr>
        <w:t>, иными правовыми актами Российск</w:t>
      </w:r>
      <w:r w:rsidR="001D0F1D" w:rsidRPr="000E07A1">
        <w:rPr>
          <w:sz w:val="24"/>
          <w:szCs w:val="24"/>
        </w:rPr>
        <w:t>ой Федерации, Республики Дагестан  и Администрации МО «Бежтинский участок»</w:t>
      </w:r>
      <w:r w:rsidRPr="000E07A1">
        <w:rPr>
          <w:sz w:val="24"/>
          <w:szCs w:val="24"/>
        </w:rPr>
        <w:t xml:space="preserve">  в сфере строительства, реконструкции, капитального ремонта объектов, а также ремонта автомобильных дорог и искусственных сооружений на них. </w:t>
      </w:r>
    </w:p>
    <w:p w:rsidR="003D566E" w:rsidRPr="000E07A1" w:rsidRDefault="005A6738" w:rsidP="00B75F76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Порядок организации и финансирова</w:t>
      </w:r>
      <w:r w:rsidR="001D0F1D" w:rsidRPr="000E07A1">
        <w:rPr>
          <w:sz w:val="24"/>
          <w:szCs w:val="24"/>
        </w:rPr>
        <w:t>ния из бюджета Администрации МО «Бежтинский участок»</w:t>
      </w:r>
      <w:r w:rsidRPr="000E07A1">
        <w:rPr>
          <w:sz w:val="24"/>
          <w:szCs w:val="24"/>
        </w:rPr>
        <w:t xml:space="preserve"> работ по строительству, реконструкции, капитальному ремонту и проектированию объектов, а также ремонту автомобильных дорог (далее –  Порядок) устанавливает единые условия организации работ, определения стоимости и расчетов за выполненные работы, предоставленные услуги по строительству, реконструкции, капитальному ремонту, ремонту автомобильных дорог и проектированию объектов, финансируе</w:t>
      </w:r>
      <w:r w:rsidR="001D0F1D" w:rsidRPr="000E07A1">
        <w:rPr>
          <w:sz w:val="24"/>
          <w:szCs w:val="24"/>
        </w:rPr>
        <w:t>мых из бюджета Бежтинского участка</w:t>
      </w:r>
      <w:r w:rsidRPr="000E07A1">
        <w:rPr>
          <w:sz w:val="24"/>
          <w:szCs w:val="24"/>
        </w:rPr>
        <w:t>, включая средства резервного фонда</w:t>
      </w:r>
      <w:r w:rsidR="001D0F1D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>, а также средства, поступаю</w:t>
      </w:r>
      <w:r w:rsidR="001D0F1D" w:rsidRPr="000E07A1">
        <w:rPr>
          <w:sz w:val="24"/>
          <w:szCs w:val="24"/>
        </w:rPr>
        <w:t>щие  в бюджет Администрации МО «Бежтинский участок»   из республиканского</w:t>
      </w:r>
      <w:r w:rsidRPr="000E07A1">
        <w:rPr>
          <w:sz w:val="24"/>
          <w:szCs w:val="24"/>
        </w:rPr>
        <w:t xml:space="preserve"> бюджета (далее – средст</w:t>
      </w:r>
      <w:r w:rsidR="001D0F1D" w:rsidRPr="000E07A1">
        <w:rPr>
          <w:sz w:val="24"/>
          <w:szCs w:val="24"/>
        </w:rPr>
        <w:t>ва бюджета муниципального образования</w:t>
      </w:r>
      <w:r w:rsidRPr="000E07A1">
        <w:rPr>
          <w:sz w:val="24"/>
          <w:szCs w:val="24"/>
        </w:rPr>
        <w:t xml:space="preserve">). </w:t>
      </w:r>
    </w:p>
    <w:p w:rsidR="003D566E" w:rsidRPr="000E07A1" w:rsidRDefault="005A6738" w:rsidP="00B75F76">
      <w:pPr>
        <w:numPr>
          <w:ilvl w:val="1"/>
          <w:numId w:val="3"/>
        </w:numPr>
        <w:spacing w:after="71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В настоящем Порядке используются следующие понятия: главный распорядитель с</w:t>
      </w:r>
      <w:r w:rsidR="001D0F1D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- орган</w:t>
      </w:r>
      <w:r w:rsidR="001D0F1D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>, на который в установленном порядке возложены функции главного распорядителя средс</w:t>
      </w:r>
      <w:r w:rsidR="001D0F1D" w:rsidRPr="000E07A1">
        <w:rPr>
          <w:sz w:val="24"/>
          <w:szCs w:val="24"/>
        </w:rPr>
        <w:t>тв бюджета муниципального образования</w:t>
      </w:r>
      <w:r w:rsidRPr="000E07A1">
        <w:rPr>
          <w:sz w:val="24"/>
          <w:szCs w:val="24"/>
        </w:rPr>
        <w:t>; муниципальный заказч</w:t>
      </w:r>
      <w:r w:rsidR="003A634D" w:rsidRPr="000E07A1">
        <w:rPr>
          <w:sz w:val="24"/>
          <w:szCs w:val="24"/>
        </w:rPr>
        <w:t>ик -  орган  Администрации МО «Бежтинский участок»</w:t>
      </w:r>
      <w:r w:rsidRPr="000E07A1">
        <w:rPr>
          <w:sz w:val="24"/>
          <w:szCs w:val="24"/>
        </w:rPr>
        <w:t>, орган местного самоуправления поселения,  муниципальное   бюджетное учреждение, и (или) получатель с</w:t>
      </w:r>
      <w:r w:rsidR="003A634D" w:rsidRPr="000E07A1">
        <w:rPr>
          <w:sz w:val="24"/>
          <w:szCs w:val="24"/>
        </w:rPr>
        <w:t>редств бюджета Бежтинского участка</w:t>
      </w:r>
      <w:r w:rsidRPr="000E07A1">
        <w:rPr>
          <w:sz w:val="24"/>
          <w:szCs w:val="24"/>
        </w:rPr>
        <w:t xml:space="preserve">; заказчик -  орган </w:t>
      </w:r>
      <w:r w:rsidR="003A634D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>,   учреждение, обеспечивающие осуществление проведения строительного контроля и другие функции, связанные с организацией строительства, реконструкции, капитального ремонта и ремонта автомобильных дорог, финансируе</w:t>
      </w:r>
      <w:r w:rsidR="003A634D" w:rsidRPr="000E07A1">
        <w:rPr>
          <w:sz w:val="24"/>
          <w:szCs w:val="24"/>
        </w:rPr>
        <w:t>мых из бюджета Бежтинского участка</w:t>
      </w:r>
      <w:r w:rsidRPr="000E07A1">
        <w:rPr>
          <w:sz w:val="24"/>
          <w:szCs w:val="24"/>
        </w:rPr>
        <w:t xml:space="preserve">;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строительства, реконструкции, капитального ремонта;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lastRenderedPageBreak/>
        <w:t xml:space="preserve">технический заказчик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законодательством; договор (соглашение) на реализацию инвестиционного проекта – договор, заключаемый муниципальным заказчиком с инвесторами, собственниками (в том числе с органами местного самоуправления) и пользователями объекта на весь период строительства, реконструкции, капитального ремонта, устанавливающий объемы, направления и сроки осуществления инвестиций, взаимные права, обязанности и ответственность сторон по реализации инвестиционного проекта в форме капитальных вложений;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  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 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 капитальный ремонт линейных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объектов;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</w:t>
      </w:r>
      <w:r w:rsidRPr="000E07A1">
        <w:rPr>
          <w:sz w:val="24"/>
          <w:szCs w:val="24"/>
        </w:rPr>
        <w:lastRenderedPageBreak/>
        <w:t xml:space="preserve">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резерв средств на непредвиденные работы и затраты - средства, предназначенные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(видов работ), предусмотренных в утвержденном проекте, а также для компенсации затрат, связанных с ошибками в сметах, включая арифметические, выявленными после утверждения проектной документации; дополнительные работы - работы, выявленные в ходе строительства, реконструкции или капитального ремонта, связанные с изменением технологических, конструктивных решений утвержденного проекта и увеличением сметной стоимости, а также возникшие в связи с введением в действие новых законодательных и нормативных правовых актов. </w:t>
      </w:r>
    </w:p>
    <w:p w:rsidR="003D566E" w:rsidRPr="000E07A1" w:rsidRDefault="005A6738" w:rsidP="00B75F76">
      <w:pPr>
        <w:numPr>
          <w:ilvl w:val="1"/>
          <w:numId w:val="3"/>
        </w:numPr>
        <w:spacing w:after="58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Главный распорядитель с</w:t>
      </w:r>
      <w:r w:rsidR="003A634D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имеет право в пределах средств, предусмотр</w:t>
      </w:r>
      <w:r w:rsidR="003A634D" w:rsidRPr="000E07A1">
        <w:rPr>
          <w:sz w:val="24"/>
          <w:szCs w:val="24"/>
        </w:rPr>
        <w:t>енных бюджетом Бежтинского участка</w:t>
      </w:r>
      <w:r w:rsidRPr="000E07A1">
        <w:rPr>
          <w:sz w:val="24"/>
          <w:szCs w:val="24"/>
        </w:rPr>
        <w:t xml:space="preserve"> на очередной финансовый год и плановый период,</w:t>
      </w:r>
      <w:r w:rsidR="00815978">
        <w:rPr>
          <w:sz w:val="24"/>
          <w:szCs w:val="24"/>
        </w:rPr>
        <w:t xml:space="preserve"> вносить</w:t>
      </w:r>
      <w:r w:rsidRPr="000E07A1">
        <w:rPr>
          <w:sz w:val="24"/>
          <w:szCs w:val="24"/>
        </w:rPr>
        <w:t xml:space="preserve"> предложения по перераспределению средств между объектами. При получении согласия на перераспределение средств  подготавливаются соответствующие изменения в  муниципальные долгосрочные целевые программы. </w:t>
      </w:r>
    </w:p>
    <w:p w:rsidR="003D566E" w:rsidRPr="000E07A1" w:rsidRDefault="005A6738" w:rsidP="00B75F76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Выполнение функций заказчика (в том числе проведение строительного контроля) по строительству, проектированию и капитальному ремонту объектов муниципальной собственности, осуществляется муниципальным бюджетн</w:t>
      </w:r>
      <w:r w:rsidR="003A634D" w:rsidRPr="000E07A1">
        <w:rPr>
          <w:sz w:val="24"/>
          <w:szCs w:val="24"/>
        </w:rPr>
        <w:t>ым учреждением Бежтинского участка</w:t>
      </w:r>
      <w:r w:rsidRPr="000E07A1">
        <w:rPr>
          <w:sz w:val="24"/>
          <w:szCs w:val="24"/>
        </w:rPr>
        <w:t xml:space="preserve"> в соответствии с муниципальным заданием, утвержденным в установленном порядке.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Размещение заказа на закупку услуг по проведению строительного контроля и выполнению иных функций заказчика по организации строительства, реконструкции, капитального ремонта объектов, а также ремонта автомобильных дорог и искусственных сооружений на них муниципальной собственности осуществляется в соответствии с действующим законодательством. </w:t>
      </w:r>
    </w:p>
    <w:p w:rsidR="003D566E" w:rsidRPr="000E07A1" w:rsidRDefault="005A6738">
      <w:pPr>
        <w:spacing w:after="21" w:line="259" w:lineRule="auto"/>
        <w:ind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D206B1" w:rsidRDefault="005A6738" w:rsidP="00D206B1">
      <w:pPr>
        <w:numPr>
          <w:ilvl w:val="0"/>
          <w:numId w:val="3"/>
        </w:numPr>
        <w:ind w:left="0" w:right="707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Порядок разработки и утверждения  </w:t>
      </w:r>
      <w:r w:rsidRPr="00D206B1">
        <w:rPr>
          <w:sz w:val="24"/>
          <w:szCs w:val="24"/>
        </w:rPr>
        <w:t>проектной (сметной) документации на объекты  строительства, реконструкции, капитального ремонта объектов,  а также сметной документации на ремонт автомобильных дорог</w:t>
      </w:r>
      <w:r w:rsidR="00D206B1">
        <w:rPr>
          <w:sz w:val="24"/>
          <w:szCs w:val="24"/>
        </w:rPr>
        <w:t>.</w:t>
      </w:r>
      <w:r w:rsidRPr="00D206B1">
        <w:rPr>
          <w:sz w:val="24"/>
          <w:szCs w:val="24"/>
        </w:rPr>
        <w:t xml:space="preserve"> </w:t>
      </w:r>
    </w:p>
    <w:p w:rsidR="003D566E" w:rsidRPr="00C81A7E" w:rsidRDefault="005A6738" w:rsidP="00C81A7E">
      <w:pPr>
        <w:pStyle w:val="a7"/>
        <w:numPr>
          <w:ilvl w:val="1"/>
          <w:numId w:val="8"/>
        </w:numPr>
        <w:spacing w:after="62" w:line="259" w:lineRule="auto"/>
        <w:ind w:right="0"/>
        <w:rPr>
          <w:sz w:val="24"/>
          <w:szCs w:val="24"/>
        </w:rPr>
      </w:pPr>
      <w:r w:rsidRPr="00C81A7E">
        <w:rPr>
          <w:sz w:val="24"/>
          <w:szCs w:val="24"/>
        </w:rPr>
        <w:t xml:space="preserve">Разработка проектной (сметной - для капитального ремонта, при котором не затрагиваются конструктивные и иные характеристики надежности и безопасности объекта капитального строительства) документации осуществляется на: </w:t>
      </w:r>
    </w:p>
    <w:p w:rsidR="003D566E" w:rsidRPr="000E07A1" w:rsidRDefault="000D0922" w:rsidP="000D0922">
      <w:pPr>
        <w:spacing w:after="46" w:line="268" w:lineRule="auto"/>
        <w:ind w:left="10" w:right="-3" w:hanging="1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A6738" w:rsidRPr="000E07A1">
        <w:rPr>
          <w:sz w:val="24"/>
          <w:szCs w:val="24"/>
        </w:rPr>
        <w:t xml:space="preserve">строительство, реконструкцию, капитальный ремонт объектов и ремонт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автомобильных дорог муниципальной</w:t>
      </w:r>
      <w:r w:rsidR="003A634D" w:rsidRPr="000E07A1">
        <w:rPr>
          <w:sz w:val="24"/>
          <w:szCs w:val="24"/>
        </w:rPr>
        <w:t xml:space="preserve"> собственности Бежтинского участка</w:t>
      </w:r>
      <w:r w:rsidRPr="000E07A1">
        <w:rPr>
          <w:sz w:val="24"/>
          <w:szCs w:val="24"/>
        </w:rPr>
        <w:t xml:space="preserve"> - главным распорядителем с</w:t>
      </w:r>
      <w:r w:rsidR="003A634D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за счет средств, предусмотренных на эти </w:t>
      </w:r>
      <w:r w:rsidR="003A634D" w:rsidRPr="000E07A1">
        <w:rPr>
          <w:sz w:val="24"/>
          <w:szCs w:val="24"/>
        </w:rPr>
        <w:t>цели в бюджете Бежтинского участка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строительство, реконструкцию, капитальный ремонт и ремонт объектов муниципальной собственности - за счет средств, предусмотренных на эти цели в бюджетах </w:t>
      </w:r>
      <w:r w:rsidR="003A634D" w:rsidRPr="000E07A1">
        <w:rPr>
          <w:sz w:val="24"/>
          <w:szCs w:val="24"/>
        </w:rPr>
        <w:t xml:space="preserve">муниципальных </w:t>
      </w:r>
      <w:r w:rsidR="003A634D" w:rsidRPr="000E07A1">
        <w:rPr>
          <w:sz w:val="24"/>
          <w:szCs w:val="24"/>
        </w:rPr>
        <w:lastRenderedPageBreak/>
        <w:t>образований участка</w:t>
      </w:r>
      <w:r w:rsidRPr="000E07A1">
        <w:rPr>
          <w:sz w:val="24"/>
          <w:szCs w:val="24"/>
        </w:rPr>
        <w:t>, а т</w:t>
      </w:r>
      <w:r w:rsidR="003A634D" w:rsidRPr="000E07A1">
        <w:rPr>
          <w:sz w:val="24"/>
          <w:szCs w:val="24"/>
        </w:rPr>
        <w:t>акже в бюджете Бежтинского участка</w:t>
      </w:r>
      <w:r w:rsidRPr="000E07A1">
        <w:rPr>
          <w:sz w:val="24"/>
          <w:szCs w:val="24"/>
        </w:rPr>
        <w:t xml:space="preserve"> (резервном фонде</w:t>
      </w:r>
      <w:r w:rsidR="003A634D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 xml:space="preserve">). </w:t>
      </w:r>
    </w:p>
    <w:p w:rsidR="003D566E" w:rsidRPr="000E07A1" w:rsidRDefault="005A6738" w:rsidP="00512C24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Проектная документация должна соответствовать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проектирование.  </w:t>
      </w:r>
    </w:p>
    <w:p w:rsidR="003D566E" w:rsidRPr="000E07A1" w:rsidRDefault="005A6738" w:rsidP="00512C24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Состав разделов проектной документации и требования к содержанию этих разделов устанавливаются в зависимости от видов объектов в соответствии с </w:t>
      </w:r>
      <w:hyperlink r:id="rId21">
        <w:r w:rsidRPr="000E07A1">
          <w:rPr>
            <w:sz w:val="24"/>
            <w:szCs w:val="24"/>
          </w:rPr>
          <w:t>постановлением</w:t>
        </w:r>
      </w:hyperlink>
      <w:hyperlink r:id="rId22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Правительства Российской Федерации от 16.02.2008 № 87 «О составе разделов проектной документации и требованиях к их содержанию». 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 </w:t>
      </w:r>
    </w:p>
    <w:p w:rsidR="003D566E" w:rsidRPr="000E07A1" w:rsidRDefault="005A6738">
      <w:pPr>
        <w:spacing w:after="10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(технического заказчика) в зависимости от содержания работ, выполняемых при капитальном ремонте объектов капитального строительства.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В случае подготовки разделов проектной документации линейных объектов, отдельных этапов строительства и реконструкции объектов капитального строительства, а также разделов проектной документации при проведении капитального ремонта на основании задания застройщика (технического заказчика) в зависимости от содержания работ, осуществляется последующая оценка соответствия этих разделов требованиям технических регламентов путем выдачи соответствующего заключения государственного автономно</w:t>
      </w:r>
      <w:r w:rsidR="007E30AF" w:rsidRPr="000E07A1">
        <w:rPr>
          <w:sz w:val="24"/>
          <w:szCs w:val="24"/>
        </w:rPr>
        <w:t>го учреждения Республики Дагестан</w:t>
      </w:r>
      <w:r w:rsidRPr="000E07A1">
        <w:rPr>
          <w:sz w:val="24"/>
          <w:szCs w:val="24"/>
        </w:rPr>
        <w:t xml:space="preserve"> «Государственная э</w:t>
      </w:r>
      <w:r w:rsidR="001C6395">
        <w:rPr>
          <w:sz w:val="24"/>
          <w:szCs w:val="24"/>
        </w:rPr>
        <w:t>кспертиза проектов</w:t>
      </w:r>
      <w:r w:rsidR="007E30AF" w:rsidRPr="000E07A1">
        <w:rPr>
          <w:sz w:val="24"/>
          <w:szCs w:val="24"/>
        </w:rPr>
        <w:t>» (далее – ГАУ РД</w:t>
      </w:r>
      <w:r w:rsidRPr="000E07A1">
        <w:rPr>
          <w:sz w:val="24"/>
          <w:szCs w:val="24"/>
        </w:rPr>
        <w:t xml:space="preserve"> «Госуд</w:t>
      </w:r>
      <w:r w:rsidR="001C6395">
        <w:rPr>
          <w:sz w:val="24"/>
          <w:szCs w:val="24"/>
        </w:rPr>
        <w:t>арственная экспертиза проектов</w:t>
      </w:r>
      <w:r w:rsidRPr="000E07A1">
        <w:rPr>
          <w:sz w:val="24"/>
          <w:szCs w:val="24"/>
        </w:rPr>
        <w:t xml:space="preserve">»). </w:t>
      </w:r>
    </w:p>
    <w:p w:rsidR="003D566E" w:rsidRPr="000E07A1" w:rsidRDefault="005A6738" w:rsidP="009D7C37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Проектная документация и результаты инженерных изысканий подлежат государственной (негосударственной) экспертизе в соответствии с действующим законодательством.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После получения указанных заключений проектная документация на объекты, финансируемы</w:t>
      </w:r>
      <w:r w:rsidR="007E30AF" w:rsidRPr="000E07A1">
        <w:rPr>
          <w:sz w:val="24"/>
          <w:szCs w:val="24"/>
        </w:rPr>
        <w:t>е  из бюджета  Администрации МО «Бежтинский участок»</w:t>
      </w:r>
      <w:r w:rsidRPr="000E07A1">
        <w:rPr>
          <w:sz w:val="24"/>
          <w:szCs w:val="24"/>
        </w:rPr>
        <w:t>, за исключением средств, поступ</w:t>
      </w:r>
      <w:r w:rsidR="007E30AF" w:rsidRPr="000E07A1">
        <w:rPr>
          <w:sz w:val="24"/>
          <w:szCs w:val="24"/>
        </w:rPr>
        <w:t>ающим в бюджет Бежтинского участка  из республиканского</w:t>
      </w:r>
      <w:r w:rsidRPr="000E07A1">
        <w:rPr>
          <w:sz w:val="24"/>
          <w:szCs w:val="24"/>
        </w:rPr>
        <w:t xml:space="preserve"> бюджета утверждается: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 со сметной стоимостью работ до 50 млн. рублей включительно (в текущем уровне цен) по объектам муниципальной</w:t>
      </w:r>
      <w:r w:rsidR="007E30AF" w:rsidRPr="000E07A1">
        <w:rPr>
          <w:sz w:val="24"/>
          <w:szCs w:val="24"/>
        </w:rPr>
        <w:t xml:space="preserve"> собственности Бежтинского участка</w:t>
      </w:r>
      <w:r w:rsidRPr="000E07A1">
        <w:rPr>
          <w:sz w:val="24"/>
          <w:szCs w:val="24"/>
        </w:rPr>
        <w:t>- главным распорядителем средств бюджета муниципального района, объектам муниципальной собственности поселений  - органами местного самоуправления поселений; со сметной стоимостью работ более 50 млн. рублей</w:t>
      </w:r>
      <w:r w:rsidR="00525257">
        <w:rPr>
          <w:sz w:val="24"/>
          <w:szCs w:val="24"/>
        </w:rPr>
        <w:t xml:space="preserve"> (в текущем уровне цен) -</w:t>
      </w:r>
      <w:r w:rsidRPr="000E07A1">
        <w:rPr>
          <w:sz w:val="24"/>
          <w:szCs w:val="24"/>
        </w:rPr>
        <w:t xml:space="preserve"> заме</w:t>
      </w:r>
      <w:r w:rsidR="00525257">
        <w:rPr>
          <w:sz w:val="24"/>
          <w:szCs w:val="24"/>
        </w:rPr>
        <w:t>стителем г</w:t>
      </w:r>
      <w:r w:rsidR="007E30AF" w:rsidRPr="000E07A1">
        <w:rPr>
          <w:sz w:val="24"/>
          <w:szCs w:val="24"/>
        </w:rPr>
        <w:t>лавы МО «Бежтинский участок»</w:t>
      </w:r>
      <w:r w:rsidRPr="000E07A1">
        <w:rPr>
          <w:sz w:val="24"/>
          <w:szCs w:val="24"/>
        </w:rPr>
        <w:t xml:space="preserve"> курирующим соответствующее направление.</w:t>
      </w:r>
      <w:r w:rsidRPr="000E07A1">
        <w:rPr>
          <w:b/>
          <w:sz w:val="24"/>
          <w:szCs w:val="24"/>
        </w:rPr>
        <w:t xml:space="preserve"> 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Проектно-сметная документация на объекты строительства и капитального ремонта, финансируемые за счет средств, поступающих в бюджет мун</w:t>
      </w:r>
      <w:r w:rsidR="00525257">
        <w:rPr>
          <w:sz w:val="24"/>
          <w:szCs w:val="24"/>
        </w:rPr>
        <w:t>иципального района из республиканского</w:t>
      </w:r>
      <w:r w:rsidRPr="000E07A1">
        <w:rPr>
          <w:sz w:val="24"/>
          <w:szCs w:val="24"/>
        </w:rPr>
        <w:t xml:space="preserve"> бюджета, утверждается в порядке, установленном органами исполните</w:t>
      </w:r>
      <w:r w:rsidR="007E30AF" w:rsidRPr="000E07A1">
        <w:rPr>
          <w:sz w:val="24"/>
          <w:szCs w:val="24"/>
        </w:rPr>
        <w:t>льной  власти Республики Дагестан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9D7C37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Определение сметной стоимости строительства, реконструкции, капитального ремонта, а также формирование цен на строительную продукцию и расчеты за выполненные работы на объектах, финансируемых из бюджета </w:t>
      </w:r>
      <w:r w:rsidR="007E30AF" w:rsidRPr="000E07A1">
        <w:rPr>
          <w:sz w:val="24"/>
          <w:szCs w:val="24"/>
        </w:rPr>
        <w:t>Бежтинского участка</w:t>
      </w:r>
      <w:r w:rsidRPr="000E07A1">
        <w:rPr>
          <w:sz w:val="24"/>
          <w:szCs w:val="24"/>
        </w:rPr>
        <w:t xml:space="preserve">, осуществляются в соответствии с </w:t>
      </w:r>
      <w:hyperlink r:id="rId23">
        <w:r w:rsidRPr="000E07A1">
          <w:rPr>
            <w:sz w:val="24"/>
            <w:szCs w:val="24"/>
          </w:rPr>
          <w:t>Методикой</w:t>
        </w:r>
      </w:hyperlink>
      <w:hyperlink r:id="rId24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определения стоимости строительной  продукции  на  территории  Российской 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</w:t>
      </w:r>
      <w:r w:rsidRPr="000E07A1">
        <w:rPr>
          <w:sz w:val="24"/>
          <w:szCs w:val="24"/>
        </w:rPr>
        <w:lastRenderedPageBreak/>
        <w:t xml:space="preserve">№ 15/1 и Инструкцией о составе, порядке разработки, согласования и утверждения проектно-сметной документации на капитальный ремонт жилых зданий (МДС 13-1.99), утвержденной постановлением Государственного комитета Российской Федерации по строительству и жилищно-коммунальному комплексу от 17.12.1999 № 79. </w:t>
      </w:r>
    </w:p>
    <w:p w:rsidR="003D566E" w:rsidRPr="000E07A1" w:rsidRDefault="005A6738" w:rsidP="009D7C37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Проектная документация подлежит проверке на достоверность определения сметной стоимости в порядке, предусмотренном </w:t>
      </w:r>
      <w:hyperlink r:id="rId25">
        <w:r w:rsidRPr="000E07A1">
          <w:rPr>
            <w:sz w:val="24"/>
            <w:szCs w:val="24"/>
          </w:rPr>
          <w:t>постановлением</w:t>
        </w:r>
      </w:hyperlink>
      <w:hyperlink r:id="rId26">
        <w:r w:rsidRPr="000E07A1">
          <w:rPr>
            <w:sz w:val="24"/>
            <w:szCs w:val="24"/>
          </w:rPr>
          <w:t xml:space="preserve"> </w:t>
        </w:r>
      </w:hyperlink>
      <w:r w:rsidR="007E30AF" w:rsidRPr="000E07A1">
        <w:rPr>
          <w:sz w:val="24"/>
          <w:szCs w:val="24"/>
        </w:rPr>
        <w:t>Правительства Республики Дагестан от</w:t>
      </w:r>
      <w:r w:rsidR="00842432">
        <w:rPr>
          <w:sz w:val="24"/>
          <w:szCs w:val="24"/>
        </w:rPr>
        <w:t xml:space="preserve"> 25 ноября 2015 года</w:t>
      </w:r>
      <w:r w:rsidRPr="000E07A1">
        <w:rPr>
          <w:sz w:val="24"/>
          <w:szCs w:val="24"/>
        </w:rPr>
        <w:t xml:space="preserve"> №</w:t>
      </w:r>
      <w:r w:rsidR="00842432">
        <w:rPr>
          <w:sz w:val="24"/>
          <w:szCs w:val="24"/>
        </w:rPr>
        <w:t xml:space="preserve"> 324</w:t>
      </w:r>
      <w:r w:rsidRPr="000E07A1">
        <w:rPr>
          <w:sz w:val="24"/>
          <w:szCs w:val="24"/>
        </w:rPr>
        <w:t xml:space="preserve"> «О достоверности определения сметной стоимости объектов капитального строительства</w:t>
      </w:r>
      <w:r w:rsidR="00842432">
        <w:rPr>
          <w:sz w:val="24"/>
          <w:szCs w:val="24"/>
        </w:rPr>
        <w:t>, строительство которых финансируется с привлечением средств республиканского бюджета Республики Дагестан</w:t>
      </w:r>
      <w:r w:rsidRPr="000E07A1">
        <w:rPr>
          <w:sz w:val="24"/>
          <w:szCs w:val="24"/>
        </w:rPr>
        <w:t xml:space="preserve">».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По объектам строительства, реконструкции, капитального ремонта, при котором затрагиваются конструктивные и другие характеристики надежности и безопасности объектов капитального строитель</w:t>
      </w:r>
      <w:r w:rsidR="007E30AF" w:rsidRPr="000E07A1">
        <w:rPr>
          <w:sz w:val="24"/>
          <w:szCs w:val="24"/>
        </w:rPr>
        <w:t>ства, проверка проводится ГАУ РД</w:t>
      </w:r>
      <w:r w:rsidRPr="000E07A1">
        <w:rPr>
          <w:sz w:val="24"/>
          <w:szCs w:val="24"/>
        </w:rPr>
        <w:t xml:space="preserve"> «Госуд</w:t>
      </w:r>
      <w:r w:rsidR="001C6395">
        <w:rPr>
          <w:sz w:val="24"/>
          <w:szCs w:val="24"/>
        </w:rPr>
        <w:t>арственная экспертиза проектов</w:t>
      </w:r>
      <w:r w:rsidRPr="000E07A1">
        <w:rPr>
          <w:sz w:val="24"/>
          <w:szCs w:val="24"/>
        </w:rPr>
        <w:t xml:space="preserve">».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При проведении капитального ремонта проверка на достоверность определения сметной стоимости осуществляется учреждением (бюджетным или автономным), подведомственным федеральному органу государственной власти или органу исполнит</w:t>
      </w:r>
      <w:r w:rsidR="007E30AF" w:rsidRPr="000E07A1">
        <w:rPr>
          <w:sz w:val="24"/>
          <w:szCs w:val="24"/>
        </w:rPr>
        <w:t>ельной власти Республики Дагестан</w:t>
      </w:r>
      <w:r w:rsidRPr="000E07A1">
        <w:rPr>
          <w:sz w:val="24"/>
          <w:szCs w:val="24"/>
        </w:rPr>
        <w:t xml:space="preserve">. </w:t>
      </w:r>
      <w:r w:rsidRPr="000E07A1">
        <w:rPr>
          <w:i/>
          <w:sz w:val="24"/>
          <w:szCs w:val="24"/>
        </w:rPr>
        <w:t xml:space="preserve"> </w:t>
      </w:r>
    </w:p>
    <w:p w:rsidR="003D566E" w:rsidRPr="000E07A1" w:rsidRDefault="005A6738">
      <w:pPr>
        <w:spacing w:after="62" w:line="259" w:lineRule="auto"/>
        <w:ind w:left="63" w:right="0" w:firstLine="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9D7C37" w:rsidRDefault="005A6738" w:rsidP="009D7C37">
      <w:pPr>
        <w:numPr>
          <w:ilvl w:val="0"/>
          <w:numId w:val="3"/>
        </w:numPr>
        <w:spacing w:after="55" w:line="259" w:lineRule="auto"/>
        <w:ind w:left="0" w:right="707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Порядок формирования начальной  </w:t>
      </w:r>
      <w:r w:rsidRPr="009D7C37">
        <w:rPr>
          <w:sz w:val="24"/>
          <w:szCs w:val="24"/>
        </w:rPr>
        <w:t xml:space="preserve">(максимальной) цены государственного  контракта на строительство, реконструкцию,  капитальный ремонт объектов и ремонт автомобильных дорог </w:t>
      </w:r>
    </w:p>
    <w:p w:rsidR="003D566E" w:rsidRPr="00C81A7E" w:rsidRDefault="005A6738" w:rsidP="00C81A7E">
      <w:pPr>
        <w:pStyle w:val="a7"/>
        <w:numPr>
          <w:ilvl w:val="1"/>
          <w:numId w:val="7"/>
        </w:numPr>
        <w:spacing w:after="0" w:line="259" w:lineRule="auto"/>
        <w:ind w:right="0"/>
        <w:rPr>
          <w:sz w:val="24"/>
          <w:szCs w:val="24"/>
        </w:rPr>
      </w:pPr>
      <w:r w:rsidRPr="00C81A7E">
        <w:rPr>
          <w:sz w:val="24"/>
          <w:szCs w:val="24"/>
        </w:rPr>
        <w:t>Утверждение и (или) согласование конкурсной документации (документации об аукционе) на строительно-монтажные и ремонтно</w:t>
      </w:r>
      <w:r w:rsidR="007E30AF" w:rsidRPr="00C81A7E">
        <w:rPr>
          <w:sz w:val="24"/>
          <w:szCs w:val="24"/>
        </w:rPr>
        <w:t>-</w:t>
      </w:r>
      <w:r w:rsidRPr="00C81A7E">
        <w:rPr>
          <w:sz w:val="24"/>
          <w:szCs w:val="24"/>
        </w:rPr>
        <w:t>строительные работы осуществляется главным распорядителем с</w:t>
      </w:r>
      <w:r w:rsidR="007E30AF" w:rsidRPr="00C81A7E">
        <w:rPr>
          <w:sz w:val="24"/>
          <w:szCs w:val="24"/>
        </w:rPr>
        <w:t>редств бюджета Бежтинского участка</w:t>
      </w:r>
      <w:r w:rsidRPr="00C81A7E">
        <w:rPr>
          <w:sz w:val="24"/>
          <w:szCs w:val="24"/>
        </w:rPr>
        <w:t xml:space="preserve"> по объектам муниципальной собственности, заказчиком – по объектам муниципальной собственности только при наличии утвержденной в установленном порядке проектной (сметной) документации.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Задание на проектирование и расчет начальной (максимальной) цены контракта на объекты проектирования, строительства, реконструкции и капитального ремонта муниципальной собственности, финансирование которых предусмотрено за счет с</w:t>
      </w:r>
      <w:r w:rsidR="007E30AF" w:rsidRPr="000E07A1">
        <w:rPr>
          <w:sz w:val="24"/>
          <w:szCs w:val="24"/>
        </w:rPr>
        <w:t>редств бюджета Бежтинского участка</w:t>
      </w:r>
      <w:r w:rsidRPr="000E07A1">
        <w:rPr>
          <w:sz w:val="24"/>
          <w:szCs w:val="24"/>
        </w:rPr>
        <w:t>, согласовывается главным распорядителем с</w:t>
      </w:r>
      <w:r w:rsidR="007E30AF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. Согласование осуществляется при наличии заключения о достоверности определения сметной стоимости проектных работ. </w:t>
      </w:r>
    </w:p>
    <w:p w:rsidR="003D566E" w:rsidRPr="000E07A1" w:rsidRDefault="005A6738" w:rsidP="009D7C37">
      <w:pPr>
        <w:numPr>
          <w:ilvl w:val="1"/>
          <w:numId w:val="3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Начальная (максимальная) цена муниципального контракта (далее – контракт) определяется и (или) согласовывается главным распорядителем с</w:t>
      </w:r>
      <w:r w:rsidR="005F58E2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(заказчиком) на: </w:t>
      </w:r>
    </w:p>
    <w:p w:rsidR="003D566E" w:rsidRPr="000E07A1" w:rsidRDefault="005A6738">
      <w:pPr>
        <w:ind w:left="708" w:right="2167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выполнение проектно-изыскательских работ; выполнение строительно-монтажных (ремонтных) работ; поставку оборудования;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выполнение пусконаладочных работ, археологических изысканий, авторского надзора и иных работ (услуг).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3.2.1. В расчет начальной (максимальной) цены контракта на выполнение строительно-монтажных, ремонтно-строительных и прочих работ (предусмотренных заказчиком для выполнения их подрядчиком), пусконаладочных и археологических работ принимаются: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сметная стоимость строительства (ремонта) в базисном уровне цен в соответствии со сметной документацией, получившей положительное заключение государственной (негосударственной) экспертизы, заключение о достоверности и утвержденной в установленном порядке;  непредвиденные затраты в размере: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lastRenderedPageBreak/>
        <w:t xml:space="preserve">не более 2 процентов - от стоимости по главам 1 - 12 (1 - 9 по объектам капитального ремонта) сводного сметного расчета для объектов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непроизводственного назначения; не более 3 процентов - от стоимости по главам 1 - 12 (1 - 9 по объектам капитального ремонта) сводного сметного расчета для объектов </w:t>
      </w:r>
    </w:p>
    <w:p w:rsidR="003D566E" w:rsidRPr="000E07A1" w:rsidRDefault="005A6738">
      <w:pPr>
        <w:spacing w:after="46" w:line="268" w:lineRule="auto"/>
        <w:ind w:left="10" w:right="-3" w:hanging="10"/>
        <w:jc w:val="right"/>
        <w:rPr>
          <w:sz w:val="24"/>
          <w:szCs w:val="24"/>
        </w:rPr>
      </w:pPr>
      <w:r w:rsidRPr="000E07A1">
        <w:rPr>
          <w:sz w:val="24"/>
          <w:szCs w:val="24"/>
        </w:rPr>
        <w:t xml:space="preserve">производственного назначения; для объектов, строительство, реконструкция и капитальный ремонт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которых осуществляются с привлечением средств федерального</w:t>
      </w:r>
      <w:r w:rsidRPr="000E07A1">
        <w:rPr>
          <w:b/>
          <w:sz w:val="24"/>
          <w:szCs w:val="24"/>
        </w:rPr>
        <w:t xml:space="preserve"> </w:t>
      </w:r>
      <w:r w:rsidRPr="000E07A1">
        <w:rPr>
          <w:sz w:val="24"/>
          <w:szCs w:val="24"/>
        </w:rPr>
        <w:t xml:space="preserve">бюджета, - индексы, публикуемые Министерством регионального развития Российской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Федерации на дату публикации информации о размещении заказа;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для иных объектов, расположенных на территор</w:t>
      </w:r>
      <w:r w:rsidR="005F58E2" w:rsidRPr="000E07A1">
        <w:rPr>
          <w:sz w:val="24"/>
          <w:szCs w:val="24"/>
        </w:rPr>
        <w:t>ии МО «Бежтинский участок»</w:t>
      </w:r>
      <w:r w:rsidRPr="000E07A1">
        <w:rPr>
          <w:sz w:val="24"/>
          <w:szCs w:val="24"/>
        </w:rPr>
        <w:t xml:space="preserve">, - индексы, рекомендуемые письмом министерства </w:t>
      </w:r>
      <w:r w:rsidR="005F58E2" w:rsidRPr="000E07A1">
        <w:rPr>
          <w:sz w:val="24"/>
          <w:szCs w:val="24"/>
        </w:rPr>
        <w:t>строительства Республики Дагестан</w:t>
      </w:r>
      <w:r w:rsidRPr="000E07A1">
        <w:rPr>
          <w:sz w:val="24"/>
          <w:szCs w:val="24"/>
        </w:rPr>
        <w:t xml:space="preserve"> на дату публикации информации о размещении заказа; понижающий коэффициент «безусловной упреждающей экономии» 0,97; прогнозные показатели инфляции, рекомендованные Министерством экономического развития Российской Федерации (далее - Минэкономразвития России) на период строительства (ремонта), в том числе квартальные. </w:t>
      </w:r>
    </w:p>
    <w:p w:rsidR="003D566E" w:rsidRPr="000E07A1" w:rsidRDefault="005A6738">
      <w:pPr>
        <w:spacing w:after="2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Расчет начальной (максимальной) цены контракта производится по главам сводного сметного расчета проектной документации, утвержденной в установленном порядке, с учетом стоимости работ (в текущих ценах на момент размещения извещения о проведении торгов), разбитых по годам (кварталам) планируемого периода строительства (ремонта).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При строительстве, реконструкции, капитальном ремонте объектов и ремонте автомобильных дорог за счет с</w:t>
      </w:r>
      <w:r w:rsidR="005F58E2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муниципальный заказчик при расчете начальной (максимальной) цены контракта предусматривает возмещение подрядной организации затрат по добровольному страхованию строительных рисков в размере до 1 процента от стоимости выполняемых работ при наличии данных затрат в утвержденной проектно-сметной документации. </w:t>
      </w:r>
    </w:p>
    <w:p w:rsidR="003D566E" w:rsidRPr="000E07A1" w:rsidRDefault="005A6738">
      <w:pPr>
        <w:spacing w:after="9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Расчет начальной (максимальной) цены контракта на строительно</w:t>
      </w:r>
      <w:r w:rsidR="005F58E2" w:rsidRPr="000E07A1">
        <w:rPr>
          <w:sz w:val="24"/>
          <w:szCs w:val="24"/>
        </w:rPr>
        <w:t>-</w:t>
      </w:r>
      <w:r w:rsidRPr="000E07A1">
        <w:rPr>
          <w:sz w:val="24"/>
          <w:szCs w:val="24"/>
        </w:rPr>
        <w:t xml:space="preserve">монтажные (ремонтные) работы, выполнение которых осуществляется в течение 12 календарных месяцев (согласно проекту организации строительства) осуществляется в текущих ценах на момент размещения извещения о проведении торгов и не индексируется в течение всего срока строительства (ремонта) объекта. </w:t>
      </w:r>
    </w:p>
    <w:p w:rsidR="003D566E" w:rsidRPr="000E07A1" w:rsidRDefault="005A6738">
      <w:pPr>
        <w:spacing w:after="0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В случае если сроки строительства, реконструкции, капитального ремонта объекта составляют более 12 месяцев, расчет начальной (максимальной) цены контракта может осуществляться по следующим формулам с учетом распределения объемов по годам (кварталам) планируемого периода строительства (ремонта) и прогнозных показателей инфляции на соответствующий период выполнения работ: </w:t>
      </w:r>
    </w:p>
    <w:p w:rsidR="003D566E" w:rsidRPr="000E07A1" w:rsidRDefault="005A6738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>
      <w:pPr>
        <w:spacing w:after="2" w:line="261" w:lineRule="auto"/>
        <w:ind w:left="703" w:right="0" w:hanging="10"/>
        <w:jc w:val="left"/>
        <w:rPr>
          <w:sz w:val="24"/>
          <w:szCs w:val="24"/>
        </w:rPr>
      </w:pPr>
      <w:r w:rsidRPr="000E07A1">
        <w:rPr>
          <w:rFonts w:eastAsia="Courier New"/>
          <w:sz w:val="24"/>
          <w:szCs w:val="24"/>
        </w:rPr>
        <w:t xml:space="preserve">                       tо </w:t>
      </w:r>
    </w:p>
    <w:p w:rsidR="003D566E" w:rsidRPr="000E07A1" w:rsidRDefault="005A6738">
      <w:pPr>
        <w:spacing w:after="2" w:line="261" w:lineRule="auto"/>
        <w:ind w:left="703" w:right="0" w:hanging="10"/>
        <w:jc w:val="left"/>
        <w:rPr>
          <w:sz w:val="24"/>
          <w:szCs w:val="24"/>
        </w:rPr>
      </w:pPr>
      <w:r w:rsidRPr="000E07A1">
        <w:rPr>
          <w:rFonts w:eastAsia="Courier New"/>
          <w:sz w:val="24"/>
          <w:szCs w:val="24"/>
        </w:rPr>
        <w:t xml:space="preserve">               Цкн = Ц1   + SUM Сi,    Сi = Ц2 х Кi,                        tн </w:t>
      </w:r>
    </w:p>
    <w:p w:rsidR="003D566E" w:rsidRPr="000E07A1" w:rsidRDefault="005A6738">
      <w:pPr>
        <w:spacing w:after="56" w:line="259" w:lineRule="auto"/>
        <w:ind w:left="708"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>
      <w:pPr>
        <w:ind w:left="708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где Цкн – начальная (максимальная) цена контракта, рассчитанная на дату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публикации информации о размещении заказа;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Ц1 – стоимость подрядных работ, выполняемых в течение первых 12 месяцев;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Сi – остаточная стоимость подрядных работ, выполняемых в последующие периоды;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Ц2 – остаточная стоимость подрядных работ (в ценах на дату публикации информации о размещении заказа); </w:t>
      </w:r>
    </w:p>
    <w:p w:rsidR="003D566E" w:rsidRPr="000E07A1" w:rsidRDefault="005A6738">
      <w:pPr>
        <w:spacing w:after="13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Кi – прогнозный показатель роста цен на соответствующий период выполнения подрядных работ, рассчитанный на основании прогнозных показателей инфляции, </w:t>
      </w:r>
      <w:r w:rsidRPr="000E07A1">
        <w:rPr>
          <w:sz w:val="24"/>
          <w:szCs w:val="24"/>
        </w:rPr>
        <w:lastRenderedPageBreak/>
        <w:t xml:space="preserve">рекомендуемых Минэкономразвития России, на дату публикации информации о размещении заказа; tо и tн – временной период выполнения подрядных работ.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При этом стоимость работ, выполняемых в течение первых 12 месяцев строительства (ремонта), учитывается в начальной (максимальной) цене контракта в текущих ценах на момент размещения извещения о проведении торгов. </w:t>
      </w:r>
    </w:p>
    <w:p w:rsidR="003D566E" w:rsidRPr="000E07A1" w:rsidRDefault="005A6738">
      <w:pPr>
        <w:spacing w:after="14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3.2.2. Начальная (максимальная) цена контракта на проектно</w:t>
      </w:r>
      <w:r w:rsidR="005F58E2" w:rsidRPr="000E07A1">
        <w:rPr>
          <w:sz w:val="24"/>
          <w:szCs w:val="24"/>
        </w:rPr>
        <w:t>-</w:t>
      </w:r>
      <w:r w:rsidRPr="000E07A1">
        <w:rPr>
          <w:sz w:val="24"/>
          <w:szCs w:val="24"/>
        </w:rPr>
        <w:t xml:space="preserve">изыскательские работы определяется по справочникам базовых цен на проектные и изыскательские работы с учетом: </w:t>
      </w:r>
    </w:p>
    <w:p w:rsidR="003D566E" w:rsidRPr="000E07A1" w:rsidRDefault="005A6738" w:rsidP="009D7C37">
      <w:pPr>
        <w:spacing w:after="46" w:line="268" w:lineRule="auto"/>
        <w:ind w:left="10" w:right="-3" w:hanging="1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для объектов, строительство, реконструкция и капитальный ремонт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которых осуществляются с привлечением средств  федерального бюджета - индексов цен, публикуемых Министерством регионального развития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>Российской Федерации, на дату публикации информации о размещении заказа; для иных объектов, расположенных</w:t>
      </w:r>
      <w:r w:rsidR="005F58E2" w:rsidRPr="000E07A1">
        <w:rPr>
          <w:sz w:val="24"/>
          <w:szCs w:val="24"/>
        </w:rPr>
        <w:t xml:space="preserve"> на территории Бежтинского участка</w:t>
      </w:r>
      <w:r w:rsidRPr="000E07A1">
        <w:rPr>
          <w:sz w:val="24"/>
          <w:szCs w:val="24"/>
        </w:rPr>
        <w:t xml:space="preserve">, - индексов цен, рекомендованных письмом министерства строительства </w:t>
      </w:r>
    </w:p>
    <w:p w:rsidR="003D566E" w:rsidRPr="000E07A1" w:rsidRDefault="005F58E2">
      <w:pPr>
        <w:ind w:left="693" w:right="9" w:hanging="708"/>
        <w:rPr>
          <w:sz w:val="24"/>
          <w:szCs w:val="24"/>
        </w:rPr>
      </w:pPr>
      <w:r w:rsidRPr="000E07A1">
        <w:rPr>
          <w:sz w:val="24"/>
          <w:szCs w:val="24"/>
        </w:rPr>
        <w:t>Республики Дагестан</w:t>
      </w:r>
      <w:r w:rsidR="005A6738" w:rsidRPr="000E07A1">
        <w:rPr>
          <w:sz w:val="24"/>
          <w:szCs w:val="24"/>
        </w:rPr>
        <w:t xml:space="preserve">, на дату публикации информации о размещении заказа; понижающего коэффициента «безусловной упреждающей экономии» 0,97.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В стоимость разработки проектной документации на строительство, реконструкцию, капитальный ремонт объектов включаются затраты по ее согласованию, проведению государственной (негосударственной) экспертизы, проверке достоверности определения сметной стоимости объектов капитального строительства (при необходимости).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3.2.3. Начальная (максимальная) цена контракта на услуги по проведению строительного контроля и выполнению иных функций заказчика на объектах муниципальной собственности определяется на основании затрат, предусмотренных на эти цели в утвержденной проектной (сметной) документации, или на основании расчета индивидуального норматива, рассчитанного заказчиком в соответствии с Методическим пособием по расчету затрат на службу заказчика-застройщика, рекомендованным письмом Министерства строительства Российской Федерации от 13.12.1995 № ВБ-29/12-347 «О Методическом пособии по расчету затрат на службу заказчика-застройщика» и согласованного муниципальным заказчиком. При этом размер средств на осуществление строительного контроля не должен превышать нормативов расходов, определенных постановлением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3D566E" w:rsidRPr="00C81A7E" w:rsidRDefault="005A6738" w:rsidP="00C81A7E">
      <w:pPr>
        <w:numPr>
          <w:ilvl w:val="0"/>
          <w:numId w:val="4"/>
        </w:numPr>
        <w:spacing w:after="55" w:line="259" w:lineRule="auto"/>
        <w:ind w:left="0" w:right="1630" w:firstLine="0"/>
        <w:rPr>
          <w:sz w:val="24"/>
          <w:szCs w:val="24"/>
        </w:rPr>
      </w:pPr>
      <w:r w:rsidRPr="000E07A1">
        <w:rPr>
          <w:sz w:val="24"/>
          <w:szCs w:val="24"/>
        </w:rPr>
        <w:t>Порядок формирования твердой договорной  цены и осущест</w:t>
      </w:r>
      <w:r w:rsidR="00C81A7E">
        <w:rPr>
          <w:sz w:val="24"/>
          <w:szCs w:val="24"/>
        </w:rPr>
        <w:t xml:space="preserve">вления расчетов за выполненные </w:t>
      </w:r>
      <w:r w:rsidRPr="00C81A7E">
        <w:rPr>
          <w:sz w:val="24"/>
          <w:szCs w:val="24"/>
        </w:rPr>
        <w:t xml:space="preserve">работы по строительству, реконструкции и капитальному  ремонту объектов и ремонту автомобильных дорог </w:t>
      </w:r>
    </w:p>
    <w:p w:rsidR="003D566E" w:rsidRPr="00C81A7E" w:rsidRDefault="005A6738" w:rsidP="00C81A7E">
      <w:pPr>
        <w:pStyle w:val="a7"/>
        <w:numPr>
          <w:ilvl w:val="1"/>
          <w:numId w:val="6"/>
        </w:numPr>
        <w:spacing w:after="54" w:line="259" w:lineRule="auto"/>
        <w:ind w:right="0"/>
        <w:rPr>
          <w:sz w:val="24"/>
          <w:szCs w:val="24"/>
        </w:rPr>
      </w:pPr>
      <w:r w:rsidRPr="00C81A7E">
        <w:rPr>
          <w:sz w:val="24"/>
          <w:szCs w:val="24"/>
        </w:rPr>
        <w:t xml:space="preserve">Цена на работы по строительству, реконструкции и капитальному ремонту объектов, ремонту автомобильных дорог, определенная муниципальным контрактом, является твердой договорной ценой. </w:t>
      </w:r>
    </w:p>
    <w:p w:rsidR="003D566E" w:rsidRPr="000E07A1" w:rsidRDefault="005A6738" w:rsidP="00C81A7E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Твердая договорная цена остается неизменной на протяжении всего периода строительства, реконструкции и капитального ремонта объектов, а также ремонта автомобильных дорог, за исключением случаев, предусмотренных Федеральным </w:t>
      </w:r>
      <w:hyperlink r:id="rId27">
        <w:r w:rsidRPr="000E07A1">
          <w:rPr>
            <w:sz w:val="24"/>
            <w:szCs w:val="24"/>
          </w:rPr>
          <w:t>законом</w:t>
        </w:r>
      </w:hyperlink>
      <w:hyperlink r:id="rId28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от 21.07.2005 № 94-ФЗ «О размещении заказов на поставки товаров, выполнение работ, оказание услуг для государственных нужд и муниципальных нужд».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Стоимость выполненных работ по контрактам на строительство, реконструкцию, капитальный ремонт объектов и ремонт автомобильных дорог определяется в соответствии с условиями размещения заказа на основании утвержденной сметной документации с учетом индексов, прогнозных показателей роста цен, использованных главным распорядителем с</w:t>
      </w:r>
      <w:r w:rsidR="005F58E2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(заказчиком) при расчете начальной </w:t>
      </w:r>
      <w:r w:rsidRPr="000E07A1">
        <w:rPr>
          <w:sz w:val="24"/>
          <w:szCs w:val="24"/>
        </w:rPr>
        <w:lastRenderedPageBreak/>
        <w:t xml:space="preserve">(максимальной) цены контракта в соответствии с </w:t>
      </w:r>
      <w:hyperlink r:id="rId29">
        <w:r w:rsidRPr="000E07A1">
          <w:rPr>
            <w:sz w:val="24"/>
            <w:szCs w:val="24"/>
          </w:rPr>
          <w:t>пунктом 3.2 раздела 3</w:t>
        </w:r>
      </w:hyperlink>
      <w:hyperlink r:id="rId30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настоящего Порядка и понижающего коэффициента, определенного по соотношению предложенной подрядчиком на торгах цены и начальной (максимальной) цены контракта.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Стоимость выполненных работ по переходящим объектам, контракты на которые заключены по результатам торгов, проведенных до вступления в силу настоящего постановления, определяется в соответствии с условиями ранее заключенного контракта. </w:t>
      </w:r>
    </w:p>
    <w:p w:rsidR="003D566E" w:rsidRPr="000E07A1" w:rsidRDefault="005A6738" w:rsidP="00C81A7E">
      <w:pPr>
        <w:numPr>
          <w:ilvl w:val="1"/>
          <w:numId w:val="4"/>
        </w:numPr>
        <w:spacing w:after="14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Муниципальные контракты на разработку проектной документации должны содержать условия о порядке расчетов, предусматривающие окончательный расчет после получения положительного заключения экспертизы. В случае получения отрицательного заключения окончательный расчет осуществляется после получения положительного заключения, выданного по результатам проведения повторной экспертизы и заключения о достоверности сметной стоимости.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При этом по усмотрению заказчика допускается в зависимости от специфики, технической сложности объекта проектирования, полноты разработки проектной и рабочей документации (архитектурных, функционально-технологических, конструктивных и инженерно-технических решений, степени их детализации), оплата работ по контракту следующими этапами: </w:t>
      </w:r>
    </w:p>
    <w:p w:rsidR="003D566E" w:rsidRPr="000E07A1" w:rsidRDefault="005A6738" w:rsidP="00503D62">
      <w:pPr>
        <w:spacing w:after="46" w:line="268" w:lineRule="auto"/>
        <w:ind w:left="10" w:right="-3" w:hanging="1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>за выполненные работы, но не более 20 процентов от стоимости контракта;</w:t>
      </w:r>
      <w:r w:rsidRPr="000E07A1">
        <w:rPr>
          <w:color w:val="FF0000"/>
          <w:sz w:val="24"/>
          <w:szCs w:val="24"/>
        </w:rPr>
        <w:t xml:space="preserve"> </w:t>
      </w:r>
      <w:r w:rsidRPr="000E07A1">
        <w:rPr>
          <w:sz w:val="24"/>
          <w:szCs w:val="24"/>
        </w:rPr>
        <w:t xml:space="preserve">оплата затрат Подрядчика по экспертизе проектной продукции в соответствии с календарным планом и на основании представленной Подрядчиком копии договора по государственной (негосударственной) экспертизе и документов, подтверждающих оплату такого договора; окончательный расчет – по факту получения положительного заключения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государственной (негосударственной) экспертизы.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 условиях заключаемых муниципальных контрактов на выполнение строительно-монтажных и ремонтных работ необходимо предусматривать обязательство подрядчика обеспечивать на объекте выполнение работ в две смены.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 условиях заключаемых муниципальных контрактов на выполнение проектных и изыскательских работ необходимо предусматривать финансовую ответственность проектировщика за некачественно изготовленную документацию исходя из расчета совокупных потерь (финансовых, социальных) от несвоевременного ввода объекта в эксплуатацию, а также обязательства проектировщиков заключать договор на ведение авторского надзора по сопровождению проекта до момента сдачи объекта. </w:t>
      </w:r>
    </w:p>
    <w:p w:rsidR="003D566E" w:rsidRPr="000E07A1" w:rsidRDefault="005A6738" w:rsidP="00C81A7E">
      <w:pPr>
        <w:numPr>
          <w:ilvl w:val="1"/>
          <w:numId w:val="4"/>
        </w:numPr>
        <w:spacing w:after="0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 условиях заключаемых муниципальных контрактов на выполнение ремонтных и строительных  работ необходимо предусматривать финансовую ответственность подрядчика за некачественное выполнение работ исходя из расчета совокупных потерь (финансовых, социальных) от несвоевременного ввода объекта в эксплуатацию, а также обязательства проектировщиков заключать договор на ведение авторского надзора по сопровождению проекта до момента сдачи объекта. </w:t>
      </w:r>
    </w:p>
    <w:p w:rsidR="003D566E" w:rsidRPr="000E07A1" w:rsidRDefault="005A6738" w:rsidP="00C81A7E">
      <w:pPr>
        <w:spacing w:after="93" w:line="259" w:lineRule="auto"/>
        <w:ind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9E2598" w:rsidRDefault="005A6738" w:rsidP="00C81A7E">
      <w:pPr>
        <w:numPr>
          <w:ilvl w:val="0"/>
          <w:numId w:val="4"/>
        </w:numPr>
        <w:spacing w:after="55" w:line="259" w:lineRule="auto"/>
        <w:ind w:left="0" w:right="1630" w:firstLine="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Порядок финансирования работ  </w:t>
      </w:r>
      <w:r w:rsidR="009E2598">
        <w:rPr>
          <w:sz w:val="24"/>
          <w:szCs w:val="24"/>
        </w:rPr>
        <w:t xml:space="preserve">по строительству и </w:t>
      </w:r>
      <w:r w:rsidRPr="009E2598">
        <w:rPr>
          <w:sz w:val="24"/>
          <w:szCs w:val="24"/>
        </w:rPr>
        <w:t>реконструкции объек</w:t>
      </w:r>
      <w:r w:rsidR="005F58E2" w:rsidRPr="009E2598">
        <w:rPr>
          <w:sz w:val="24"/>
          <w:szCs w:val="24"/>
        </w:rPr>
        <w:t>тов из бюджета Администрации МО «Бежтинский участок»</w:t>
      </w:r>
      <w:r w:rsidRPr="009E2598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spacing w:after="93" w:line="259" w:lineRule="auto"/>
        <w:ind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Финансирование объектов строительства (реконструкц</w:t>
      </w:r>
      <w:r w:rsidR="0026311D" w:rsidRPr="000E07A1">
        <w:rPr>
          <w:sz w:val="24"/>
          <w:szCs w:val="24"/>
        </w:rPr>
        <w:t>ии) из бюджета Бежтинского участка</w:t>
      </w:r>
      <w:r w:rsidR="005F58E2" w:rsidRPr="000E07A1">
        <w:rPr>
          <w:sz w:val="24"/>
          <w:szCs w:val="24"/>
        </w:rPr>
        <w:t xml:space="preserve"> </w:t>
      </w:r>
      <w:r w:rsidRPr="000E07A1">
        <w:rPr>
          <w:sz w:val="24"/>
          <w:szCs w:val="24"/>
        </w:rPr>
        <w:t xml:space="preserve"> осуществляется на основании: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Решения Собр</w:t>
      </w:r>
      <w:r w:rsidR="005C15E5" w:rsidRPr="000E07A1">
        <w:rPr>
          <w:sz w:val="24"/>
          <w:szCs w:val="24"/>
        </w:rPr>
        <w:t>ания депутатов МО «Бежтинский участок» о бюджете Бежтинского участка</w:t>
      </w:r>
      <w:r w:rsidRPr="000E07A1">
        <w:rPr>
          <w:sz w:val="24"/>
          <w:szCs w:val="24"/>
        </w:rPr>
        <w:t xml:space="preserve"> на очередной финансовый год и плановый период, распоряжений</w:t>
      </w:r>
      <w:r w:rsidR="005C15E5" w:rsidRPr="000E07A1">
        <w:rPr>
          <w:sz w:val="24"/>
          <w:szCs w:val="24"/>
        </w:rPr>
        <w:t xml:space="preserve"> Администрации МО </w:t>
      </w:r>
      <w:r w:rsidR="005C15E5" w:rsidRPr="000E07A1">
        <w:rPr>
          <w:sz w:val="24"/>
          <w:szCs w:val="24"/>
        </w:rPr>
        <w:lastRenderedPageBreak/>
        <w:t>«Бежтинский участок»</w:t>
      </w:r>
      <w:r w:rsidRPr="000E07A1">
        <w:rPr>
          <w:sz w:val="24"/>
          <w:szCs w:val="24"/>
        </w:rPr>
        <w:t xml:space="preserve"> о выделении средств из резервного Фонда</w:t>
      </w:r>
      <w:r w:rsidR="005C15E5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 xml:space="preserve"> на финансирование непредвиденных расходов бюджета муниципального района, других нормативных правовых актов Администрации </w:t>
      </w:r>
      <w:r w:rsidR="005C15E5" w:rsidRPr="000E07A1">
        <w:rPr>
          <w:sz w:val="24"/>
          <w:szCs w:val="24"/>
        </w:rPr>
        <w:t>МО «Бежтинский участок»</w:t>
      </w:r>
      <w:r w:rsidRPr="000E07A1">
        <w:rPr>
          <w:sz w:val="24"/>
          <w:szCs w:val="24"/>
        </w:rPr>
        <w:t xml:space="preserve">, Федерального </w:t>
      </w:r>
      <w:hyperlink r:id="rId31">
        <w:r w:rsidRPr="000E07A1">
          <w:rPr>
            <w:sz w:val="24"/>
            <w:szCs w:val="24"/>
          </w:rPr>
          <w:t>закона</w:t>
        </w:r>
      </w:hyperlink>
      <w:hyperlink r:id="rId32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от 25.02.1999 № 39-ФЗ «Об инвестиционной деятельности в Российской Федерации, осуществляемой в форме капитальных вложений».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Муниципальных долгосрочных целевых программ, инвестиционной програ</w:t>
      </w:r>
      <w:r w:rsidR="005C15E5" w:rsidRPr="000E07A1">
        <w:rPr>
          <w:sz w:val="24"/>
          <w:szCs w:val="24"/>
        </w:rPr>
        <w:t>ммы Администрации МО «Бежтинский участок»</w:t>
      </w:r>
      <w:r w:rsidRPr="000E07A1">
        <w:rPr>
          <w:sz w:val="24"/>
          <w:szCs w:val="24"/>
        </w:rPr>
        <w:t xml:space="preserve"> на текущий финансовый год.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Лимитов бюджетных обязательств.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Документов, являющихся основанием для заключения контракта в соответствии с законодательством о размещении заказов.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Заключенных в установленном порядке: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договора на реализацию инвестиционного проекта (при необходимости); контракта на выполнение строительно-монтажных работ, на поставку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оборудования и предоставление иных услуг; контракта на изготовление проектной продукции, в том числе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предпроектных и проектно-изыскательских работ.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Кассового плана испо</w:t>
      </w:r>
      <w:r w:rsidR="005C15E5" w:rsidRPr="000E07A1">
        <w:rPr>
          <w:sz w:val="24"/>
          <w:szCs w:val="24"/>
        </w:rPr>
        <w:t>лн</w:t>
      </w:r>
      <w:r w:rsidR="009E2598">
        <w:rPr>
          <w:sz w:val="24"/>
          <w:szCs w:val="24"/>
        </w:rPr>
        <w:t xml:space="preserve">ения бюджета   МО </w:t>
      </w:r>
      <w:r w:rsidR="00842432">
        <w:rPr>
          <w:sz w:val="24"/>
          <w:szCs w:val="24"/>
        </w:rPr>
        <w:t>25</w:t>
      </w:r>
      <w:r w:rsidR="009E2598">
        <w:rPr>
          <w:sz w:val="24"/>
          <w:szCs w:val="24"/>
        </w:rPr>
        <w:t>«Бежтинский участок»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C81A7E">
      <w:pPr>
        <w:numPr>
          <w:ilvl w:val="2"/>
          <w:numId w:val="4"/>
        </w:numPr>
        <w:spacing w:after="55" w:line="259" w:lineRule="auto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Документов-оснований возникновения расходных обязательств.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Платежных документов на оплату выполненных работ (услуг), представленных муниципальным заказчиком в орган, осуществляющий кассовое обслуживание испо</w:t>
      </w:r>
      <w:r w:rsidR="005C15E5" w:rsidRPr="000E07A1">
        <w:rPr>
          <w:sz w:val="24"/>
          <w:szCs w:val="24"/>
        </w:rPr>
        <w:t>лнения бюджета Бежтинского участка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C81A7E">
      <w:pPr>
        <w:numPr>
          <w:ilvl w:val="1"/>
          <w:numId w:val="4"/>
        </w:numPr>
        <w:spacing w:after="0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Контракты на выполнение подрядных работ заключаются на весь период строительства (реконструкции) в соответствии с условиями размещения заказов. В них указываются стоимость работ (услуг), подлежащих выполнению, в том числе в текущем году, источники финансирования, порядок их оплаты, размеры и порядок финансирования строительства (реконструкции), ответственность сторон по обеспечению выполнения обязательств. </w:t>
      </w:r>
    </w:p>
    <w:p w:rsidR="003D566E" w:rsidRPr="000E07A1" w:rsidRDefault="005A6738" w:rsidP="00C81A7E">
      <w:pPr>
        <w:spacing w:after="0"/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 рамках контракта, заключенного на весь период строительства (реконструкции), ежегодно заключаются дополнительные соглашения на текущий финансовый год с соблюдением требований, предъявляемых к контрактам, в пределах лимитов бюджетных обязательств по строительству и реконструкции.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Обязательным приложением к контракту является график производства работ, в котором указываются укрупненные объемы (этапы строительных работ) работ и их стоимость, а также расчет твердой договорной цены контракта. </w:t>
      </w:r>
    </w:p>
    <w:p w:rsidR="003D566E" w:rsidRPr="000E07A1" w:rsidRDefault="005A6738" w:rsidP="00C81A7E">
      <w:pPr>
        <w:numPr>
          <w:ilvl w:val="1"/>
          <w:numId w:val="4"/>
        </w:numPr>
        <w:spacing w:after="4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Оплата затрат по возведению титульных временных зданий и сооружений (специально возводимых или приспособляемых на период производства работ) осуществляется муниципальным заказчиком (заказчиком) за фактически построенные временные здания и сооружения на основании сметной документации, составленной подрядчиком, согласованных техническим заказчиком, актов приема-передачи таких сооружений муниципальному заказчику (заказчику), но не более затрат, предусмотренных на эти цели в утвержденной проектной документации.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Оплата непредвиденных работ, выявленных в ходе строительства (реконструкции) объекта, осуществляется муниципальным заказчиком (заказчиком) на основании акта (протокола согласования) о необходимости выполнения таких работ и документов, подтверждающих затраты на их выполнение, в том числе сметы, согласованных техническим заказчиком, подрядчиком, проектной организацией – разработчиком проекта, и утвержденных муниципальным заказчиком (заказчиком).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lastRenderedPageBreak/>
        <w:t>Главный распорядитель с</w:t>
      </w:r>
      <w:r w:rsidR="005C15E5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 контролирует выполнение договорных обязательств заказчиками и подрядчиками по строительству (реконструкции) объектов, финансируе</w:t>
      </w:r>
      <w:r w:rsidR="005C15E5" w:rsidRPr="000E07A1">
        <w:rPr>
          <w:sz w:val="24"/>
          <w:szCs w:val="24"/>
        </w:rPr>
        <w:t>мых из бюджета Бежтинского участка</w:t>
      </w:r>
      <w:r w:rsidRPr="000E07A1">
        <w:rPr>
          <w:sz w:val="24"/>
          <w:szCs w:val="24"/>
        </w:rPr>
        <w:t xml:space="preserve">, в том числе объектов муниципальной собственности.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Заказчик несет ответственность за нарушение предусмотренных муниципальными контрактами, заключенными на выполнение работ по строительству и реконструкции объектов, а также выполнение проектно</w:t>
      </w:r>
      <w:r w:rsidR="005C15E5" w:rsidRPr="000E07A1">
        <w:rPr>
          <w:sz w:val="24"/>
          <w:szCs w:val="24"/>
        </w:rPr>
        <w:t>-</w:t>
      </w:r>
      <w:r w:rsidRPr="000E07A1">
        <w:rPr>
          <w:sz w:val="24"/>
          <w:szCs w:val="24"/>
        </w:rPr>
        <w:t xml:space="preserve">изыскательских работ, обязательств или ненадлежащее их исполнение в соответствии с гражданским законодательством Российской Федерации, условиями контрактов и муниципальным заданием, утвержденным в установленном порядке (по объектам муниципальной собственности). </w:t>
      </w:r>
    </w:p>
    <w:p w:rsidR="003D566E" w:rsidRPr="000E07A1" w:rsidRDefault="005A6738" w:rsidP="00C81A7E">
      <w:pPr>
        <w:numPr>
          <w:ilvl w:val="1"/>
          <w:numId w:val="4"/>
        </w:numPr>
        <w:spacing w:after="7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Оплата услуг по осуществлению авторского надзора за ходом строительства и реконструкции объектов муниципальной собственности, по оформлению технической документации на завершенные строительством объекты и расходов, предусмотренных статьей «прочие затраты» согласно </w:t>
      </w:r>
      <w:hyperlink r:id="rId33">
        <w:r w:rsidRPr="000E07A1">
          <w:rPr>
            <w:sz w:val="24"/>
            <w:szCs w:val="24"/>
          </w:rPr>
          <w:t>Методике</w:t>
        </w:r>
      </w:hyperlink>
      <w:hyperlink r:id="rId34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№ 15/1, осуществляется муниципальным заказчиком на основании контрактов, заключенных в пределах средств, выделенных бюджетных ассигнований, актов выполненных работ и счетов.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Оплата услуг по проведению строительного контроля, иных функций заказчика и авторского надзора на объектах муниципальной собственности, финансируемых из фонда софинансирования расходов областного бюджета, осуществляется за счет средств местного бюджета, предусмотренных на софинансирование объектов.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Муниципальный заказчик по запросу направляет заказчикам, осуществляющим строительный контроль и иные функции, связанные с организацией строительства объектов муниципальной собственности, кроме дорог общего пользования местного значен</w:t>
      </w:r>
      <w:r w:rsidR="005C15E5" w:rsidRPr="000E07A1">
        <w:rPr>
          <w:sz w:val="24"/>
          <w:szCs w:val="24"/>
        </w:rPr>
        <w:t>ия в границах  МО «Бежтинский участок»</w:t>
      </w:r>
      <w:r w:rsidRPr="000E07A1">
        <w:rPr>
          <w:sz w:val="24"/>
          <w:szCs w:val="24"/>
        </w:rPr>
        <w:t xml:space="preserve">, уведомления об объемах произведенного финансирования.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Муниципальный заказчик  производит оплату дополнительных затрат при производстве работ в зимнее время в соответствии с ГСН 81-05-02-2007.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По вновь начинаемым объектам проектирования, за исключением объектов дорожного хозяйства, муниципальный заказчик  на стадии проектирования производит оплату не  менее 10 процентов стоимости услуг по договору о технологическом присоединении объекта в соответствии с действующими положениями постановлений Правительства Российской Федерации о подключении к сетям инженерной инфраструктуры. На момент прохождения государственной (негосударственной) экспертизы необходимо иметь в наличии документы, подтверждающие произведенную оплату по такому договору. </w:t>
      </w:r>
    </w:p>
    <w:p w:rsidR="003D566E" w:rsidRPr="000E07A1" w:rsidRDefault="005A6738" w:rsidP="00C81A7E">
      <w:pPr>
        <w:spacing w:after="70" w:line="259" w:lineRule="auto"/>
        <w:ind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numPr>
          <w:ilvl w:val="0"/>
          <w:numId w:val="4"/>
        </w:numPr>
        <w:spacing w:after="55" w:line="259" w:lineRule="auto"/>
        <w:ind w:left="0" w:right="1630" w:firstLine="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 xml:space="preserve">Порядок финансирования работ  по капитальному ремонту объектов, а также  </w:t>
      </w:r>
    </w:p>
    <w:p w:rsidR="003D566E" w:rsidRPr="000E07A1" w:rsidRDefault="005A6738" w:rsidP="00C81A7E">
      <w:pPr>
        <w:spacing w:after="16" w:line="259" w:lineRule="auto"/>
        <w:ind w:right="708" w:firstLine="0"/>
        <w:jc w:val="center"/>
        <w:rPr>
          <w:sz w:val="24"/>
          <w:szCs w:val="24"/>
        </w:rPr>
      </w:pPr>
      <w:r w:rsidRPr="000E07A1">
        <w:rPr>
          <w:sz w:val="24"/>
          <w:szCs w:val="24"/>
        </w:rPr>
        <w:t>ремонту  автомобильных до</w:t>
      </w:r>
      <w:r w:rsidR="005C15E5" w:rsidRPr="000E07A1">
        <w:rPr>
          <w:sz w:val="24"/>
          <w:szCs w:val="24"/>
        </w:rPr>
        <w:t>рог из бюджета Администрации МО «Бежтинский участок»</w:t>
      </w: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spacing w:after="16" w:line="259" w:lineRule="auto"/>
        <w:ind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Финансирование работ по капитальному ремонту объектов и ремонту автомобильных дорог из бюджета муниципального района осуществляется на основании: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Решения Собр</w:t>
      </w:r>
      <w:r w:rsidR="00207EA6" w:rsidRPr="000E07A1">
        <w:rPr>
          <w:sz w:val="24"/>
          <w:szCs w:val="24"/>
        </w:rPr>
        <w:t>ания депутатов МО «Бежтинский участок» о бюджете МО «Бежтинский участок»</w:t>
      </w:r>
      <w:r w:rsidRPr="000E07A1">
        <w:rPr>
          <w:sz w:val="24"/>
          <w:szCs w:val="24"/>
        </w:rPr>
        <w:t xml:space="preserve"> на очередной финансовый год и плановый период, распоряжений</w:t>
      </w:r>
      <w:r w:rsidR="00207EA6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 xml:space="preserve"> о выделении средств из резервного Фонда</w:t>
      </w:r>
      <w:r w:rsidR="00207EA6" w:rsidRPr="000E07A1">
        <w:rPr>
          <w:sz w:val="24"/>
          <w:szCs w:val="24"/>
        </w:rPr>
        <w:t xml:space="preserve"> Администрации МО </w:t>
      </w:r>
      <w:r w:rsidR="00207EA6" w:rsidRPr="000E07A1">
        <w:rPr>
          <w:sz w:val="24"/>
          <w:szCs w:val="24"/>
        </w:rPr>
        <w:lastRenderedPageBreak/>
        <w:t>«Бежтинский участок»</w:t>
      </w:r>
      <w:r w:rsidRPr="000E07A1">
        <w:rPr>
          <w:sz w:val="24"/>
          <w:szCs w:val="24"/>
        </w:rPr>
        <w:t xml:space="preserve"> на финансирование непредвиденных ра</w:t>
      </w:r>
      <w:r w:rsidR="00207EA6" w:rsidRPr="000E07A1">
        <w:rPr>
          <w:sz w:val="24"/>
          <w:szCs w:val="24"/>
        </w:rPr>
        <w:t>сходов бюджета Бежтинского участка</w:t>
      </w:r>
      <w:r w:rsidRPr="000E07A1">
        <w:rPr>
          <w:sz w:val="24"/>
          <w:szCs w:val="24"/>
        </w:rPr>
        <w:t>, других нормативных правовых актов</w:t>
      </w:r>
      <w:r w:rsidR="00207EA6" w:rsidRPr="000E07A1">
        <w:rPr>
          <w:sz w:val="24"/>
          <w:szCs w:val="24"/>
        </w:rPr>
        <w:t xml:space="preserve"> Администрации МО «Бежтинский участок</w:t>
      </w:r>
      <w:r w:rsidRPr="000E07A1">
        <w:rPr>
          <w:sz w:val="24"/>
          <w:szCs w:val="24"/>
        </w:rPr>
        <w:t xml:space="preserve">, Федерального </w:t>
      </w:r>
      <w:hyperlink r:id="rId35">
        <w:r w:rsidRPr="000E07A1">
          <w:rPr>
            <w:sz w:val="24"/>
            <w:szCs w:val="24"/>
          </w:rPr>
          <w:t>закона</w:t>
        </w:r>
      </w:hyperlink>
      <w:hyperlink r:id="rId36">
        <w:r w:rsidRPr="000E07A1">
          <w:rPr>
            <w:sz w:val="24"/>
            <w:szCs w:val="24"/>
          </w:rPr>
          <w:t xml:space="preserve"> </w:t>
        </w:r>
      </w:hyperlink>
      <w:r w:rsidRPr="000E07A1">
        <w:rPr>
          <w:sz w:val="24"/>
          <w:szCs w:val="24"/>
        </w:rPr>
        <w:t xml:space="preserve">от 25.02.1999 № 39-ФЗ «Об инвестиционной деятельности в Российской Федерации, осуществляемой в форме капитальных вложений».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Муниципальных долгосрочных целевых программ, инвестицио</w:t>
      </w:r>
      <w:r w:rsidR="00207EA6" w:rsidRPr="000E07A1">
        <w:rPr>
          <w:sz w:val="24"/>
          <w:szCs w:val="24"/>
        </w:rPr>
        <w:t>нной программы Администрации МО «Бежтинский участок»</w:t>
      </w:r>
      <w:r w:rsidRPr="000E07A1">
        <w:rPr>
          <w:sz w:val="24"/>
          <w:szCs w:val="24"/>
        </w:rPr>
        <w:t xml:space="preserve"> на текущий финансовый год. </w:t>
      </w:r>
    </w:p>
    <w:p w:rsidR="003D566E" w:rsidRPr="000E07A1" w:rsidRDefault="005A6738" w:rsidP="00C81A7E">
      <w:pPr>
        <w:numPr>
          <w:ilvl w:val="2"/>
          <w:numId w:val="4"/>
        </w:numPr>
        <w:spacing w:after="3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Лимитов бюджетных обязательств.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Документов, являющихся основанием для заключения контракта в соответствии с законодательством о размещении заказов.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Заключенных в установленном порядке: договора на реализацию инвестиционного проекта (при необходимости); контракта на выполнение работ по капитальному ремонту объектов и ремонту автомобильных дорог, на поставку оборудования и предоставление иных услуг; контракта на изготовление проектной продукции, в том числе проектно-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изыскательских работ.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Кассового плана исполнен</w:t>
      </w:r>
      <w:r w:rsidR="001C6395">
        <w:rPr>
          <w:sz w:val="24"/>
          <w:szCs w:val="24"/>
        </w:rPr>
        <w:t>ия бюджета Администрации МО «Бежтинский участок»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C81A7E">
      <w:pPr>
        <w:numPr>
          <w:ilvl w:val="2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Документов-оснований возникновения расходных обязательств. </w:t>
      </w:r>
    </w:p>
    <w:p w:rsidR="003D566E" w:rsidRPr="000E07A1" w:rsidRDefault="005A6738" w:rsidP="00C81A7E">
      <w:pPr>
        <w:numPr>
          <w:ilvl w:val="2"/>
          <w:numId w:val="4"/>
        </w:numPr>
        <w:spacing w:after="17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Платежных документов на оплату выполненных работ (услуг), представленных муниципальным заказчиком в орган, осуществляющий кассовое обслуживание испо</w:t>
      </w:r>
      <w:r w:rsidR="0097463C" w:rsidRPr="000E07A1">
        <w:rPr>
          <w:sz w:val="24"/>
          <w:szCs w:val="24"/>
        </w:rPr>
        <w:t>лнения бюджета Администрации МО «Бежтинский участок»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C81A7E">
      <w:pPr>
        <w:numPr>
          <w:ilvl w:val="1"/>
          <w:numId w:val="4"/>
        </w:numPr>
        <w:spacing w:after="0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Контракты на выполнение подрядных работ заключаются на весь период капитального ремонта объектов, а также ремонту автомобильных дорог в соответствии с условиями размещения заказов. 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 них указываются стоимость работ (услуг), подлежащих выполнению, в том числе в текущем году, источники финансирования, порядок их оплаты, размеры и порядок финансирования капитального ремонта, ответственность сторон по обеспечению выполнения обязательств. </w:t>
      </w:r>
    </w:p>
    <w:p w:rsidR="003D566E" w:rsidRPr="000E07A1" w:rsidRDefault="005A6738" w:rsidP="00C81A7E">
      <w:pPr>
        <w:numPr>
          <w:ilvl w:val="1"/>
          <w:numId w:val="4"/>
        </w:numPr>
        <w:spacing w:after="0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В рамках контракта, заключенного на весь период капитального ремонта, а также ремонта автомобильных дорог, ежегодно заключаются дополнительные соглашения на текущий финансовый год с соблюдением требований, предъявляемых к контрактам, в пределах лимитов бюджетных обязательств. </w:t>
      </w:r>
    </w:p>
    <w:p w:rsidR="003D566E" w:rsidRPr="000E07A1" w:rsidRDefault="005A6738" w:rsidP="00C81A7E">
      <w:pPr>
        <w:ind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Обязательным приложением к контракту является график производства работ, в котором указываются укрупненные объемы (этапы) работ и их стоимость, а также расчет твердой договорной цены контракта. </w:t>
      </w:r>
    </w:p>
    <w:p w:rsidR="003D566E" w:rsidRPr="000E07A1" w:rsidRDefault="005A6738" w:rsidP="00C81A7E">
      <w:pPr>
        <w:numPr>
          <w:ilvl w:val="1"/>
          <w:numId w:val="4"/>
        </w:numPr>
        <w:spacing w:after="8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Главные распорядители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>, муниципальные бюджетные учреждения, органы местного самоуправления – получател</w:t>
      </w:r>
      <w:r w:rsidR="0097463C" w:rsidRPr="000E07A1">
        <w:rPr>
          <w:sz w:val="24"/>
          <w:szCs w:val="24"/>
        </w:rPr>
        <w:t>и средств бюджета Бежтинского участка</w:t>
      </w:r>
      <w:r w:rsidRPr="000E07A1">
        <w:rPr>
          <w:sz w:val="24"/>
          <w:szCs w:val="24"/>
        </w:rPr>
        <w:t xml:space="preserve"> обязаны обеспечить проведение строительного контроля за ходом выполнения проектных и ремонтно-восстановительных работ на объектах капитального ремонта, финансируе</w:t>
      </w:r>
      <w:r w:rsidR="0097463C" w:rsidRPr="000E07A1">
        <w:rPr>
          <w:sz w:val="24"/>
          <w:szCs w:val="24"/>
        </w:rPr>
        <w:t>мых из бюджета Бежтинского участка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Объекты проектирования по капитальному ремонту и ремонту автомобильных дорог определяются по результатам обследования сети       автомобильных дорог. Перечень объектов проектирования по капитальному ремонту и ремонту включается в муниципальную долгосрочную целевую программу.</w:t>
      </w:r>
      <w:r w:rsidRPr="000E07A1">
        <w:rPr>
          <w:b/>
          <w:sz w:val="24"/>
          <w:szCs w:val="24"/>
        </w:rPr>
        <w:t xml:space="preserve"> </w:t>
      </w:r>
    </w:p>
    <w:p w:rsidR="003D566E" w:rsidRPr="000E07A1" w:rsidRDefault="005A6738" w:rsidP="00C81A7E">
      <w:pPr>
        <w:numPr>
          <w:ilvl w:val="1"/>
          <w:numId w:val="4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На объектах капитального ремонта муниципальной собственности (кроме объектов дорожного хозяйства) муниципальное бюджетное учреждение, на балансе которого находится объект: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составляет задание на инструментальное обследование; принимает участие в обследовании объекта капитального ремонта (совместно с проектной организацией) и в </w:t>
      </w:r>
      <w:r w:rsidRPr="000E07A1">
        <w:rPr>
          <w:sz w:val="24"/>
          <w:szCs w:val="24"/>
        </w:rPr>
        <w:lastRenderedPageBreak/>
        <w:t xml:space="preserve">подготовке заключения о техническом состоянии конструктивных элементов и инженерных коммуникаций; согласовывает акты технического состояния конструкций и описи работ, подлежащих выполнению при капитальном ремонте, отдельно на каждый объект. </w:t>
      </w:r>
    </w:p>
    <w:p w:rsidR="003D566E" w:rsidRPr="000E07A1" w:rsidRDefault="005A6738">
      <w:pPr>
        <w:ind w:left="708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Главный распорядитель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: утверждает задание на проектно-изыскательские работы по капитальному </w:t>
      </w:r>
    </w:p>
    <w:p w:rsidR="003D566E" w:rsidRPr="000E07A1" w:rsidRDefault="005A6738">
      <w:pPr>
        <w:ind w:left="-15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ремонту; </w:t>
      </w:r>
    </w:p>
    <w:p w:rsidR="003D566E" w:rsidRPr="000E07A1" w:rsidRDefault="005A6738">
      <w:pPr>
        <w:tabs>
          <w:tab w:val="center" w:pos="1508"/>
          <w:tab w:val="center" w:pos="3341"/>
          <w:tab w:val="center" w:pos="5154"/>
          <w:tab w:val="center" w:pos="7244"/>
          <w:tab w:val="right" w:pos="9758"/>
        </w:tabs>
        <w:spacing w:after="55" w:line="259" w:lineRule="auto"/>
        <w:ind w:right="-4" w:firstLine="0"/>
        <w:jc w:val="left"/>
        <w:rPr>
          <w:sz w:val="24"/>
          <w:szCs w:val="24"/>
        </w:rPr>
      </w:pPr>
      <w:r w:rsidRPr="000E07A1">
        <w:rPr>
          <w:rFonts w:eastAsia="Calibri"/>
          <w:sz w:val="24"/>
          <w:szCs w:val="24"/>
        </w:rPr>
        <w:tab/>
      </w:r>
      <w:r w:rsidRPr="000E07A1">
        <w:rPr>
          <w:sz w:val="24"/>
          <w:szCs w:val="24"/>
        </w:rPr>
        <w:t xml:space="preserve">обеспечивает </w:t>
      </w:r>
      <w:r w:rsidRPr="000E07A1">
        <w:rPr>
          <w:sz w:val="24"/>
          <w:szCs w:val="24"/>
        </w:rPr>
        <w:tab/>
        <w:t xml:space="preserve">проверку </w:t>
      </w:r>
      <w:r w:rsidRPr="000E07A1">
        <w:rPr>
          <w:sz w:val="24"/>
          <w:szCs w:val="24"/>
        </w:rPr>
        <w:tab/>
        <w:t xml:space="preserve">соответствия </w:t>
      </w:r>
      <w:r w:rsidRPr="000E07A1">
        <w:rPr>
          <w:sz w:val="24"/>
          <w:szCs w:val="24"/>
        </w:rPr>
        <w:tab/>
        <w:t xml:space="preserve">выполненных </w:t>
      </w:r>
      <w:r w:rsidRPr="000E07A1">
        <w:rPr>
          <w:sz w:val="24"/>
          <w:szCs w:val="24"/>
        </w:rPr>
        <w:tab/>
        <w:t>проектно-</w:t>
      </w:r>
    </w:p>
    <w:p w:rsidR="003D566E" w:rsidRPr="000E07A1" w:rsidRDefault="005A6738">
      <w:pPr>
        <w:ind w:left="693" w:right="2267" w:hanging="708"/>
        <w:rPr>
          <w:sz w:val="24"/>
          <w:szCs w:val="24"/>
        </w:rPr>
      </w:pPr>
      <w:r w:rsidRPr="000E07A1">
        <w:rPr>
          <w:sz w:val="24"/>
          <w:szCs w:val="24"/>
        </w:rPr>
        <w:t xml:space="preserve">изыскательских работ заданию на проектирование; принимает участие в работе приемочной комиссии. </w:t>
      </w:r>
    </w:p>
    <w:p w:rsidR="003D566E" w:rsidRPr="000E07A1" w:rsidRDefault="005A6738">
      <w:pPr>
        <w:spacing w:after="0" w:line="294" w:lineRule="auto"/>
        <w:ind w:left="-15" w:right="-13"/>
        <w:jc w:val="left"/>
        <w:rPr>
          <w:sz w:val="24"/>
          <w:szCs w:val="24"/>
        </w:rPr>
      </w:pPr>
      <w:r w:rsidRPr="000E07A1">
        <w:rPr>
          <w:sz w:val="24"/>
          <w:szCs w:val="24"/>
        </w:rPr>
        <w:t>6.7. На объектах капитального ремонта и ремонта автомобильных дорог и искусственных сооружений на них общего пользования местного значен</w:t>
      </w:r>
      <w:r w:rsidR="0097463C" w:rsidRPr="000E07A1">
        <w:rPr>
          <w:sz w:val="24"/>
          <w:szCs w:val="24"/>
        </w:rPr>
        <w:t>ия  в границах МО «Бежтинский участок»</w:t>
      </w:r>
      <w:r w:rsidRPr="000E07A1">
        <w:rPr>
          <w:sz w:val="24"/>
          <w:szCs w:val="24"/>
        </w:rPr>
        <w:t xml:space="preserve">  Управление коммунального и дорожного хозяйства </w:t>
      </w:r>
      <w:r w:rsidRPr="000E07A1">
        <w:rPr>
          <w:sz w:val="24"/>
          <w:szCs w:val="24"/>
        </w:rPr>
        <w:tab/>
        <w:t>А</w:t>
      </w:r>
      <w:r w:rsidR="0097463C" w:rsidRPr="000E07A1">
        <w:rPr>
          <w:sz w:val="24"/>
          <w:szCs w:val="24"/>
        </w:rPr>
        <w:t>дминистрации МО «Бежтинский участок»</w:t>
      </w:r>
      <w:r w:rsidRPr="000E07A1">
        <w:rPr>
          <w:sz w:val="24"/>
          <w:szCs w:val="24"/>
        </w:rPr>
        <w:t xml:space="preserve"> </w:t>
      </w:r>
      <w:r w:rsidRPr="000E07A1">
        <w:rPr>
          <w:sz w:val="24"/>
          <w:szCs w:val="24"/>
        </w:rPr>
        <w:tab/>
        <w:t xml:space="preserve"> </w:t>
      </w:r>
      <w:r w:rsidRPr="000E07A1">
        <w:rPr>
          <w:sz w:val="24"/>
          <w:szCs w:val="24"/>
        </w:rPr>
        <w:tab/>
        <w:t xml:space="preserve">и </w:t>
      </w:r>
      <w:r w:rsidRPr="000E07A1">
        <w:rPr>
          <w:sz w:val="24"/>
          <w:szCs w:val="24"/>
        </w:rPr>
        <w:tab/>
        <w:t xml:space="preserve">органы </w:t>
      </w:r>
      <w:r w:rsidRPr="000E07A1">
        <w:rPr>
          <w:sz w:val="24"/>
          <w:szCs w:val="24"/>
        </w:rPr>
        <w:tab/>
        <w:t xml:space="preserve">местного самоуправления на дорогах местного значения выполняют следующее: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по результатам ежегодного обследования автомобильных дорог и искусственных сооружений на них выбирают и утверждают перечень объектов проектирования капитального ремонта и перечень участков автомобильных дорог, подлежащих ремонту в следующем за текущим году;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разрабатывают задание на проектно-изыскательские работы по капитальному ремонту и разработку дефектных ведомостей и смет на ремонт автомобильных дорог и искусственных сооружений на них; готовят конкурсную (аукционную) документацию на проведение проектно-изыскательских работ по капитальному ремонту, на техническое обследование и разработку сметной документации на ремонтные работы и организуют торги на право выполнения этих работ; по результатам торгов заключают государственные (муниципальные) контракты на выполнение проектно-изыскательских работ, на выполнение работ по составлению дефектных ведомостей и разработке смет на ремонт; организуют работы по контролю качества проектно-изыскательских работ, работ по составлению дефектной ведомости и разработке смет на ремонт, согласованию принимаемых проектных решений, организуют промежуточную и окончательную приемку и оплату работ, обеспечивают проверку соответствия выполненных проектно-изыскательских работ заданию на проектирование; организуют процедуру утверждения проектно-сметной документации; обеспечивают проведение строительного контроля за ходом ремонтных </w:t>
      </w:r>
    </w:p>
    <w:p w:rsidR="003D566E" w:rsidRPr="000E07A1" w:rsidRDefault="005A6738">
      <w:pPr>
        <w:ind w:left="693" w:right="859" w:hanging="708"/>
        <w:rPr>
          <w:sz w:val="24"/>
          <w:szCs w:val="24"/>
        </w:rPr>
      </w:pPr>
      <w:r w:rsidRPr="000E07A1">
        <w:rPr>
          <w:sz w:val="24"/>
          <w:szCs w:val="24"/>
        </w:rPr>
        <w:t xml:space="preserve">работ; при необходимости обеспечивают организацию авторского надзора. </w:t>
      </w:r>
    </w:p>
    <w:p w:rsidR="003D566E" w:rsidRPr="000E07A1" w:rsidRDefault="005A6738">
      <w:pPr>
        <w:spacing w:after="17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6.8. Затраты заказчика и прочие затраты по капитальному ремонту объекта учитываются главным распорядителем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при определении лимитов бюджетных обязательств. </w:t>
      </w:r>
    </w:p>
    <w:p w:rsidR="003D566E" w:rsidRPr="000E07A1" w:rsidRDefault="005A6738">
      <w:pPr>
        <w:spacing w:after="0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6.9. Периодичность проведения капитального ремонта объектов, а также ремонта автомобильных дорог определяется в соответствии с действующими нормативными правовыми актами. Решение о необходимости проведения капитального ремонта принимается главным распорядителем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 на основании паспорта на объект и технического отчета о состоянии несущих конструкций зданий и сооружений или ведомости дефектов. </w:t>
      </w:r>
    </w:p>
    <w:p w:rsidR="003D566E" w:rsidRPr="000E07A1" w:rsidRDefault="005A6738">
      <w:pPr>
        <w:spacing w:after="0"/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6.10. Оплата дополнительных затрат при производстве работ в зимнее время, затрат по возведению титульных временных зданий и сооружений (специально возводимых или приспособляемых на период производства работ) и непредвиденных работ, выявленных в ходе капитального ремонта осуществляется муниципальным заказчиком (заказчиком) в порядке и на условиях, аналогичным предусмотренным при строительстве (реконструкции) объектов. </w:t>
      </w:r>
    </w:p>
    <w:p w:rsidR="003D566E" w:rsidRPr="000E07A1" w:rsidRDefault="005A6738">
      <w:pPr>
        <w:numPr>
          <w:ilvl w:val="0"/>
          <w:numId w:val="5"/>
        </w:numPr>
        <w:spacing w:after="0"/>
        <w:ind w:left="989" w:right="9" w:hanging="281"/>
        <w:rPr>
          <w:sz w:val="24"/>
          <w:szCs w:val="24"/>
        </w:rPr>
      </w:pPr>
      <w:r w:rsidRPr="000E07A1">
        <w:rPr>
          <w:sz w:val="24"/>
          <w:szCs w:val="24"/>
        </w:rPr>
        <w:lastRenderedPageBreak/>
        <w:t xml:space="preserve">Учет и отчетность </w:t>
      </w:r>
    </w:p>
    <w:p w:rsidR="003D566E" w:rsidRPr="000E07A1" w:rsidRDefault="005A6738">
      <w:pPr>
        <w:spacing w:after="52" w:line="259" w:lineRule="auto"/>
        <w:ind w:left="708"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numPr>
          <w:ilvl w:val="1"/>
          <w:numId w:val="5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Главные распорядители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, муниципальные заказчики, муниципальные бюджетные учреждения, заказчики, подрядные организации, поставщики товаров (услуг) и оборудования несут ответственность за целевое и эффективное использование выделенных в их управление бюджетных средств, своевременное представление отчетности о выполненных работах (услугах). </w:t>
      </w:r>
    </w:p>
    <w:p w:rsidR="003D566E" w:rsidRPr="000E07A1" w:rsidRDefault="005A6738" w:rsidP="00C81A7E">
      <w:pPr>
        <w:numPr>
          <w:ilvl w:val="1"/>
          <w:numId w:val="5"/>
        </w:numPr>
        <w:spacing w:after="62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Главные распорядители средств бюджета</w:t>
      </w:r>
      <w:r w:rsidR="0097463C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 xml:space="preserve">,   муниципальные  заказчики, муниципальные бюджетные учреждения, заказчики осуществляют бухгалтерский учет, составляют и представляют отчетность об использовании средств бюджета муниципального района для финансирования строительства, реконструкции, капитального ремонта объектов, а также ремонта автомобильных дорог в порядке, установленном действующим законодательством.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 xml:space="preserve"> Муниципальные заказчики, муниципальные бюджетные учреждения и заказчики представляют главным распорядителям  средств бю</w:t>
      </w:r>
      <w:r w:rsidR="0097463C" w:rsidRPr="000E07A1">
        <w:rPr>
          <w:sz w:val="24"/>
          <w:szCs w:val="24"/>
        </w:rPr>
        <w:t>джета Администрации МО «Бежтинский участок»</w:t>
      </w:r>
      <w:r w:rsidRPr="000E07A1">
        <w:rPr>
          <w:sz w:val="24"/>
          <w:szCs w:val="24"/>
        </w:rPr>
        <w:t xml:space="preserve"> бухгалтерскую и иную отчетность об использовании с</w:t>
      </w:r>
      <w:r w:rsidR="0097463C" w:rsidRPr="000E07A1">
        <w:rPr>
          <w:sz w:val="24"/>
          <w:szCs w:val="24"/>
        </w:rPr>
        <w:t>редств бюджета Бежтинского участка</w:t>
      </w:r>
      <w:r w:rsidRPr="000E07A1">
        <w:rPr>
          <w:sz w:val="24"/>
          <w:szCs w:val="24"/>
        </w:rPr>
        <w:t xml:space="preserve"> в порядке и в сроки, установленные главным распорядителем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. </w:t>
      </w:r>
    </w:p>
    <w:p w:rsidR="003D566E" w:rsidRPr="000E07A1" w:rsidRDefault="005A6738" w:rsidP="00C81A7E">
      <w:pPr>
        <w:numPr>
          <w:ilvl w:val="1"/>
          <w:numId w:val="5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Главный распорядитель с</w:t>
      </w:r>
      <w:r w:rsidR="0097463C" w:rsidRPr="000E07A1">
        <w:rPr>
          <w:sz w:val="24"/>
          <w:szCs w:val="24"/>
        </w:rPr>
        <w:t>редств бюджета Администрации МО «Бежтинский участок»</w:t>
      </w:r>
      <w:r w:rsidRPr="000E07A1">
        <w:rPr>
          <w:sz w:val="24"/>
          <w:szCs w:val="24"/>
        </w:rPr>
        <w:t xml:space="preserve">: </w:t>
      </w:r>
    </w:p>
    <w:p w:rsidR="003D566E" w:rsidRPr="000E07A1" w:rsidRDefault="005A6738" w:rsidP="00C81A7E">
      <w:pPr>
        <w:numPr>
          <w:ilvl w:val="2"/>
          <w:numId w:val="5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Ежеквартально рассматривает и анализирует представленную муниципальными заказчиками, муниципальными бюджетными учреждениями и заказчиками отчетность о выполненных и профинансированных объемах работ за отчетный период. </w:t>
      </w:r>
    </w:p>
    <w:p w:rsidR="003D566E" w:rsidRPr="000E07A1" w:rsidRDefault="005A6738" w:rsidP="00C81A7E">
      <w:pPr>
        <w:numPr>
          <w:ilvl w:val="2"/>
          <w:numId w:val="5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Осуществляет учет поступивших бюджетных средств в соответствии с действующим законодательством о бухгалтерском учете в бюджетных учреждениях. </w:t>
      </w:r>
    </w:p>
    <w:p w:rsidR="003D566E" w:rsidRPr="000E07A1" w:rsidRDefault="005A6738" w:rsidP="00C81A7E">
      <w:pPr>
        <w:numPr>
          <w:ilvl w:val="2"/>
          <w:numId w:val="5"/>
        </w:numPr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>Представляет в финансовое управление</w:t>
      </w:r>
      <w:r w:rsidR="0097463C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 xml:space="preserve"> и органы государственной статистики отчетность по формам и в сроки, установленные действующим законодательством.  </w:t>
      </w:r>
    </w:p>
    <w:p w:rsidR="003D566E" w:rsidRPr="000E07A1" w:rsidRDefault="005A6738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По итогам финансового года в сроки представления годового отчета направляет в финансовое управление</w:t>
      </w:r>
      <w:r w:rsidR="00161F0A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sz w:val="24"/>
          <w:szCs w:val="24"/>
        </w:rPr>
        <w:t xml:space="preserve"> пообъектный отчет о фактическом освоении с</w:t>
      </w:r>
      <w:r w:rsidR="00161F0A" w:rsidRPr="000E07A1">
        <w:rPr>
          <w:sz w:val="24"/>
          <w:szCs w:val="24"/>
        </w:rPr>
        <w:t>редств бюджета Бежтинского участка</w:t>
      </w:r>
      <w:r w:rsidRPr="000E07A1">
        <w:rPr>
          <w:sz w:val="24"/>
          <w:szCs w:val="24"/>
        </w:rPr>
        <w:t>, предусмотренных на строительство и капитальный ремонт объектов, с выделением объе</w:t>
      </w:r>
      <w:r w:rsidR="00161F0A" w:rsidRPr="000E07A1">
        <w:rPr>
          <w:sz w:val="24"/>
          <w:szCs w:val="24"/>
        </w:rPr>
        <w:t xml:space="preserve">мов финансирования из республиканского </w:t>
      </w:r>
      <w:r w:rsidRPr="000E07A1">
        <w:rPr>
          <w:sz w:val="24"/>
          <w:szCs w:val="24"/>
        </w:rPr>
        <w:t xml:space="preserve"> бюд</w:t>
      </w:r>
      <w:r w:rsidR="00161F0A" w:rsidRPr="000E07A1">
        <w:rPr>
          <w:sz w:val="24"/>
          <w:szCs w:val="24"/>
        </w:rPr>
        <w:t>жета и бюджета Бежтинского участка</w:t>
      </w:r>
      <w:r w:rsidRPr="000E07A1">
        <w:rPr>
          <w:sz w:val="24"/>
          <w:szCs w:val="24"/>
        </w:rPr>
        <w:t>, резервного фонда</w:t>
      </w:r>
      <w:r w:rsidR="00161F0A" w:rsidRPr="000E07A1">
        <w:rPr>
          <w:sz w:val="24"/>
          <w:szCs w:val="24"/>
        </w:rPr>
        <w:t xml:space="preserve"> Администрации МО «Бежтинский участок»</w:t>
      </w:r>
      <w:r w:rsidRPr="000E07A1">
        <w:rPr>
          <w:i/>
          <w:sz w:val="24"/>
          <w:szCs w:val="24"/>
        </w:rPr>
        <w:t>.</w:t>
      </w: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C81A7E">
      <w:pPr>
        <w:numPr>
          <w:ilvl w:val="1"/>
          <w:numId w:val="5"/>
        </w:numPr>
        <w:spacing w:after="9"/>
        <w:ind w:left="0" w:right="9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Главные распорядители бюджетных средств осуществляют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  в соответствии со статьей 269 Бюджетного кодекса Российской Федерации в соответствии с условиями и целями, определенными при предоставлении указанных средств из бюджета. </w:t>
      </w:r>
    </w:p>
    <w:p w:rsidR="003D566E" w:rsidRPr="000E07A1" w:rsidRDefault="005A6738" w:rsidP="00C81A7E">
      <w:pPr>
        <w:ind w:left="-15" w:right="9"/>
        <w:rPr>
          <w:sz w:val="24"/>
          <w:szCs w:val="24"/>
        </w:rPr>
      </w:pPr>
      <w:r w:rsidRPr="000E07A1">
        <w:rPr>
          <w:sz w:val="24"/>
          <w:szCs w:val="24"/>
        </w:rPr>
        <w:t>Главные распорядители бюджетных средств осуществляют контроль за использованием с</w:t>
      </w:r>
      <w:r w:rsidR="00161F0A" w:rsidRPr="000E07A1">
        <w:rPr>
          <w:sz w:val="24"/>
          <w:szCs w:val="24"/>
        </w:rPr>
        <w:t>редств бюджета Бежтинского участка</w:t>
      </w:r>
      <w:r w:rsidRPr="000E07A1">
        <w:rPr>
          <w:sz w:val="24"/>
          <w:szCs w:val="24"/>
        </w:rPr>
        <w:t xml:space="preserve"> их получателями в соответствии с условиями и целями, определенными при предоставлении указанных средств из бюджета. Главные распорядители бюджетных средств вправе проводить проверки подведомственных распорядителей (получателей) бюджетных средств и муниципальных унитарных предприятий. </w:t>
      </w:r>
    </w:p>
    <w:p w:rsidR="00161F0A" w:rsidRPr="000E07A1" w:rsidRDefault="00161F0A" w:rsidP="000B7D4A">
      <w:pPr>
        <w:spacing w:after="54" w:line="259" w:lineRule="auto"/>
        <w:ind w:right="0" w:firstLine="0"/>
        <w:jc w:val="left"/>
        <w:rPr>
          <w:sz w:val="24"/>
          <w:szCs w:val="24"/>
        </w:rPr>
      </w:pPr>
    </w:p>
    <w:p w:rsidR="003D566E" w:rsidRPr="000E07A1" w:rsidRDefault="005A6738">
      <w:pPr>
        <w:spacing w:after="0" w:line="259" w:lineRule="auto"/>
        <w:ind w:left="1843" w:right="0" w:firstLine="0"/>
        <w:jc w:val="left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p w:rsidR="003D566E" w:rsidRPr="000E07A1" w:rsidRDefault="005A6738" w:rsidP="000B7D4A">
      <w:pPr>
        <w:spacing w:after="0" w:line="259" w:lineRule="auto"/>
        <w:ind w:right="0" w:firstLine="0"/>
        <w:rPr>
          <w:sz w:val="24"/>
          <w:szCs w:val="24"/>
        </w:rPr>
      </w:pPr>
      <w:r w:rsidRPr="000E07A1">
        <w:rPr>
          <w:sz w:val="24"/>
          <w:szCs w:val="24"/>
        </w:rPr>
        <w:t xml:space="preserve"> </w:t>
      </w:r>
    </w:p>
    <w:sectPr w:rsidR="003D566E" w:rsidRPr="000E07A1" w:rsidSect="00572F22">
      <w:footerReference w:type="even" r:id="rId37"/>
      <w:footerReference w:type="default" r:id="rId38"/>
      <w:footerReference w:type="first" r:id="rId39"/>
      <w:pgSz w:w="11906" w:h="16841"/>
      <w:pgMar w:top="697" w:right="845" w:bottom="0" w:left="1077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E0" w:rsidRDefault="007E18E0">
      <w:pPr>
        <w:spacing w:after="0" w:line="240" w:lineRule="auto"/>
      </w:pPr>
      <w:r>
        <w:separator/>
      </w:r>
    </w:p>
  </w:endnote>
  <w:endnote w:type="continuationSeparator" w:id="0">
    <w:p w:rsidR="007E18E0" w:rsidRDefault="007E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E" w:rsidRDefault="005A6738">
    <w:pPr>
      <w:tabs>
        <w:tab w:val="right" w:pos="9758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E" w:rsidRDefault="005A6738">
    <w:pPr>
      <w:tabs>
        <w:tab w:val="right" w:pos="9758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8414D" w:rsidRPr="00D8414D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6E" w:rsidRDefault="005A6738">
    <w:pPr>
      <w:tabs>
        <w:tab w:val="right" w:pos="9758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E0" w:rsidRDefault="007E18E0">
      <w:pPr>
        <w:spacing w:after="0" w:line="240" w:lineRule="auto"/>
      </w:pPr>
      <w:r>
        <w:separator/>
      </w:r>
    </w:p>
  </w:footnote>
  <w:footnote w:type="continuationSeparator" w:id="0">
    <w:p w:rsidR="007E18E0" w:rsidRDefault="007E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9EC"/>
    <w:multiLevelType w:val="multilevel"/>
    <w:tmpl w:val="14CE8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C078B2"/>
    <w:multiLevelType w:val="multilevel"/>
    <w:tmpl w:val="29E6CB6C"/>
    <w:lvl w:ilvl="0">
      <w:start w:val="4"/>
      <w:numFmt w:val="decimal"/>
      <w:lvlText w:val="%1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84F8C"/>
    <w:multiLevelType w:val="multilevel"/>
    <w:tmpl w:val="DA2684F8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1504A"/>
    <w:multiLevelType w:val="multilevel"/>
    <w:tmpl w:val="C9068C06"/>
    <w:lvl w:ilvl="0">
      <w:start w:val="7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24443"/>
    <w:multiLevelType w:val="multilevel"/>
    <w:tmpl w:val="F724E57C"/>
    <w:lvl w:ilvl="0">
      <w:start w:val="1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8197D"/>
    <w:multiLevelType w:val="multilevel"/>
    <w:tmpl w:val="E7F2E9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BE4B4C"/>
    <w:multiLevelType w:val="multilevel"/>
    <w:tmpl w:val="D1CC1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8E5E91"/>
    <w:multiLevelType w:val="hybridMultilevel"/>
    <w:tmpl w:val="3F98FF80"/>
    <w:lvl w:ilvl="0" w:tplc="934439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CC9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54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61C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634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E4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76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8E5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79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6E"/>
    <w:rsid w:val="000B7D4A"/>
    <w:rsid w:val="000D0922"/>
    <w:rsid w:val="000E07A1"/>
    <w:rsid w:val="00161F0A"/>
    <w:rsid w:val="001C6395"/>
    <w:rsid w:val="001D0F1D"/>
    <w:rsid w:val="001D2E24"/>
    <w:rsid w:val="00207EA6"/>
    <w:rsid w:val="0026311D"/>
    <w:rsid w:val="002A55E1"/>
    <w:rsid w:val="002E29A0"/>
    <w:rsid w:val="0031520E"/>
    <w:rsid w:val="00374C79"/>
    <w:rsid w:val="003A634D"/>
    <w:rsid w:val="003D566E"/>
    <w:rsid w:val="0049789D"/>
    <w:rsid w:val="00503D62"/>
    <w:rsid w:val="00512C24"/>
    <w:rsid w:val="00525257"/>
    <w:rsid w:val="00572F22"/>
    <w:rsid w:val="005A2DD4"/>
    <w:rsid w:val="005A6738"/>
    <w:rsid w:val="005C15E5"/>
    <w:rsid w:val="005D1229"/>
    <w:rsid w:val="005D269F"/>
    <w:rsid w:val="005F58E2"/>
    <w:rsid w:val="00616873"/>
    <w:rsid w:val="006F575C"/>
    <w:rsid w:val="0070305F"/>
    <w:rsid w:val="007740F3"/>
    <w:rsid w:val="007B049D"/>
    <w:rsid w:val="007E18E0"/>
    <w:rsid w:val="007E30AF"/>
    <w:rsid w:val="00815978"/>
    <w:rsid w:val="00842432"/>
    <w:rsid w:val="009253C0"/>
    <w:rsid w:val="0097463C"/>
    <w:rsid w:val="009D7C37"/>
    <w:rsid w:val="009E2598"/>
    <w:rsid w:val="00A6409E"/>
    <w:rsid w:val="00B75F76"/>
    <w:rsid w:val="00C23C4D"/>
    <w:rsid w:val="00C60771"/>
    <w:rsid w:val="00C60A2D"/>
    <w:rsid w:val="00C7751F"/>
    <w:rsid w:val="00C81A7E"/>
    <w:rsid w:val="00D206B1"/>
    <w:rsid w:val="00D36B0B"/>
    <w:rsid w:val="00D8414D"/>
    <w:rsid w:val="00D903AF"/>
    <w:rsid w:val="00DF5F55"/>
    <w:rsid w:val="00E71B82"/>
    <w:rsid w:val="00EB0825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D6B8-F6E7-4CAC-8090-C20DDC3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70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4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D903AF"/>
    <w:pPr>
      <w:spacing w:after="0" w:line="240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E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A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6F575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8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htinskiy@e-dag.ru" TargetMode="External"/><Relationship Id="rId13" Type="http://schemas.openxmlformats.org/officeDocument/2006/relationships/hyperlink" Target="consultantplus://offline/ref=C42EB5075DF9A17C1790479B73C3F604B94B567A1446D0C9276873CBAAf3C1P" TargetMode="External"/><Relationship Id="rId18" Type="http://schemas.openxmlformats.org/officeDocument/2006/relationships/hyperlink" Target="consultantplus://offline/ref=2D07596B536F93968B47E1B9D79724D213348B54C045A3818791F051C3GAt0H" TargetMode="External"/><Relationship Id="rId26" Type="http://schemas.openxmlformats.org/officeDocument/2006/relationships/hyperlink" Target="consultantplus://offline/ref=2D07596B536F93968B47E1B9D79724D213378B5AC042A3818791F051C3GAt0H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07596B536F93968B47E1B9D79724D213348355C945A3818791F051C3A0EF41C44F6FD3ADD7FE4DG5t4H" TargetMode="External"/><Relationship Id="rId34" Type="http://schemas.openxmlformats.org/officeDocument/2006/relationships/hyperlink" Target="consultantplus://offline/ref=2D07596B536F93968B47E1B9D79724D213368255C846A3818791F051C3A0EF41C44F6FD3ADD7FE4CG5t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2EB5075DF9A17C1790479B73C3F604B94B567A1446D0C9276873CBAAf3C1P" TargetMode="External"/><Relationship Id="rId17" Type="http://schemas.openxmlformats.org/officeDocument/2006/relationships/hyperlink" Target="consultantplus://offline/ref=2D07596B536F93968B47E1B9D79724D213348B54C045A3818791F051C3GAt0H" TargetMode="External"/><Relationship Id="rId25" Type="http://schemas.openxmlformats.org/officeDocument/2006/relationships/hyperlink" Target="consultantplus://offline/ref=2D07596B536F93968B47E1B9D79724D213378B5AC042A3818791F051C3GAt0H" TargetMode="External"/><Relationship Id="rId33" Type="http://schemas.openxmlformats.org/officeDocument/2006/relationships/hyperlink" Target="consultantplus://offline/ref=2D07596B536F93968B47E1B9D79724D213368255C846A3818791F051C3A0EF41C44F6FD3ADD7FE4CG5tBH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2EB5075DF9A17C1790479B73C3F604B94B567A1446D0C9276873CBAAf3C1P" TargetMode="External"/><Relationship Id="rId20" Type="http://schemas.openxmlformats.org/officeDocument/2006/relationships/hyperlink" Target="consultantplus://offline/ref=2D07596B536F93968B47E1B9D79724D213348B54C045A3818791F051C3GAt0H" TargetMode="External"/><Relationship Id="rId29" Type="http://schemas.openxmlformats.org/officeDocument/2006/relationships/hyperlink" Target="consultantplus://offline/ref=2D07596B536F93968B47FFB4C1FB7BD7143EDD5FCA42AEDEDACEAB0C94A9E51683003691E9DAFF4C5D8DFBGBt5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07596B536F93968B47E1B9D79724D213348456C140A3818791F051C3GAt0H" TargetMode="External"/><Relationship Id="rId24" Type="http://schemas.openxmlformats.org/officeDocument/2006/relationships/hyperlink" Target="consultantplus://offline/ref=2D07596B536F93968B47E1B9D79724D213368255C846A3818791F051C3A0EF41C44F6FD3ADD7FE4CG5tBH" TargetMode="External"/><Relationship Id="rId32" Type="http://schemas.openxmlformats.org/officeDocument/2006/relationships/hyperlink" Target="consultantplus://offline/ref=2D07596B536F93968B47E1B9D79724D213378056CA41A3818791F051C3GAt0H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2EB5075DF9A17C1790479B73C3F604B94B567A1446D0C9276873CBAAf3C1P" TargetMode="External"/><Relationship Id="rId23" Type="http://schemas.openxmlformats.org/officeDocument/2006/relationships/hyperlink" Target="consultantplus://offline/ref=2D07596B536F93968B47E1B9D79724D213368255C846A3818791F051C3A0EF41C44F6FD3ADD7FE4CG5tBH" TargetMode="External"/><Relationship Id="rId28" Type="http://schemas.openxmlformats.org/officeDocument/2006/relationships/hyperlink" Target="consultantplus://offline/ref=2D07596B536F93968B47E1B9D79724D213348B54C045A3818791F051C3GAt0H" TargetMode="External"/><Relationship Id="rId36" Type="http://schemas.openxmlformats.org/officeDocument/2006/relationships/hyperlink" Target="consultantplus://offline/ref=2D07596B536F93968B47E1B9D79724D213378056CA41A3818791F051C3GAt0H" TargetMode="External"/><Relationship Id="rId10" Type="http://schemas.openxmlformats.org/officeDocument/2006/relationships/hyperlink" Target="consultantplus://offline/ref=2D07596B536F93968B47E1B9D79724D213348456C140A3818791F051C3GAt0H" TargetMode="External"/><Relationship Id="rId19" Type="http://schemas.openxmlformats.org/officeDocument/2006/relationships/hyperlink" Target="consultantplus://offline/ref=2D07596B536F93968B47E1B9D79724D213348B54C045A3818791F051C3GAt0H" TargetMode="External"/><Relationship Id="rId31" Type="http://schemas.openxmlformats.org/officeDocument/2006/relationships/hyperlink" Target="consultantplus://offline/ref=2D07596B536F93968B47E1B9D79724D213378056CA41A3818791F051C3GA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hta-mo" TargetMode="External"/><Relationship Id="rId14" Type="http://schemas.openxmlformats.org/officeDocument/2006/relationships/hyperlink" Target="consultantplus://offline/ref=C42EB5075DF9A17C1790479B73C3F604B94B567A1446D0C9276873CBAAf3C1P" TargetMode="External"/><Relationship Id="rId22" Type="http://schemas.openxmlformats.org/officeDocument/2006/relationships/hyperlink" Target="consultantplus://offline/ref=2D07596B536F93968B47E1B9D79724D213348355C945A3818791F051C3A0EF41C44F6FD3ADD7FE4DG5t4H" TargetMode="External"/><Relationship Id="rId27" Type="http://schemas.openxmlformats.org/officeDocument/2006/relationships/hyperlink" Target="consultantplus://offline/ref=2D07596B536F93968B47E1B9D79724D213348B54C045A3818791F051C3GAt0H" TargetMode="External"/><Relationship Id="rId30" Type="http://schemas.openxmlformats.org/officeDocument/2006/relationships/hyperlink" Target="consultantplus://offline/ref=2D07596B536F93968B47FFB4C1FB7BD7143EDD5FCA42AEDEDACEAB0C94A9E51683003691E9DAFF4C5D8DFBGBt5H" TargetMode="External"/><Relationship Id="rId35" Type="http://schemas.openxmlformats.org/officeDocument/2006/relationships/hyperlink" Target="consultantplus://offline/ref=2D07596B536F93968B47E1B9D79724D213378056CA41A3818791F051C3GA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7247</Words>
  <Characters>41313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Maryam</cp:lastModifiedBy>
  <cp:revision>3</cp:revision>
  <cp:lastPrinted>2017-02-28T08:19:00Z</cp:lastPrinted>
  <dcterms:created xsi:type="dcterms:W3CDTF">2017-03-03T12:21:00Z</dcterms:created>
  <dcterms:modified xsi:type="dcterms:W3CDTF">2017-03-03T12:21:00Z</dcterms:modified>
</cp:coreProperties>
</file>