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DC" w:rsidRPr="007672DC" w:rsidRDefault="00707480" w:rsidP="007074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48000" cy="4248150"/>
            <wp:effectExtent l="19050" t="0" r="0" b="0"/>
            <wp:wrapSquare wrapText="bothSides"/>
            <wp:docPr id="1" name="Рисунок 1" descr="C:\Users\lenovo\Desktop\Известные личности\IMG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звестные личности\IMG_05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903" b="1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2DC" w:rsidRPr="007672DC">
        <w:rPr>
          <w:rFonts w:ascii="Times New Roman" w:hAnsi="Times New Roman" w:cs="Times New Roman"/>
          <w:b/>
          <w:sz w:val="36"/>
          <w:szCs w:val="36"/>
        </w:rPr>
        <w:t>Автобиография</w:t>
      </w:r>
    </w:p>
    <w:p w:rsidR="007672DC" w:rsidRDefault="007672DC" w:rsidP="00707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Гаджимурад Мусаевич</w:t>
      </w:r>
      <w:r w:rsidR="007074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родился 25</w:t>
      </w:r>
      <w:r w:rsidR="00707480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1970</w:t>
      </w:r>
      <w:r w:rsidR="0070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07480">
        <w:rPr>
          <w:rFonts w:ascii="Times New Roman" w:hAnsi="Times New Roman" w:cs="Times New Roman"/>
          <w:sz w:val="28"/>
          <w:szCs w:val="28"/>
        </w:rPr>
        <w:t>ода.</w:t>
      </w:r>
    </w:p>
    <w:p w:rsidR="007672DC" w:rsidRDefault="007672DC" w:rsidP="00707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1987 году окончил Тлядальскую среднюю школу и поступил в ДГПИ на филологический факультет в 1993 году окончил ДГПИ.</w:t>
      </w:r>
    </w:p>
    <w:p w:rsidR="00707480" w:rsidRDefault="007672DC" w:rsidP="00707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1995 году поступил в аспирантуру кафедры педагогики и психологии. </w:t>
      </w:r>
    </w:p>
    <w:p w:rsidR="007672DC" w:rsidRDefault="007672DC" w:rsidP="00707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2000 году в городе Ставрополе в Северо - Кавказском техническом университете защитил диссертацию кандидата педагогических наук.</w:t>
      </w:r>
    </w:p>
    <w:p w:rsidR="007672DC" w:rsidRDefault="007672DC" w:rsidP="00707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r w:rsidR="00707480">
        <w:rPr>
          <w:rFonts w:ascii="Times New Roman" w:hAnsi="Times New Roman" w:cs="Times New Roman"/>
          <w:sz w:val="28"/>
          <w:szCs w:val="28"/>
        </w:rPr>
        <w:t xml:space="preserve">работает председателем профкома </w:t>
      </w:r>
      <w:r>
        <w:rPr>
          <w:rFonts w:ascii="Times New Roman" w:hAnsi="Times New Roman" w:cs="Times New Roman"/>
          <w:sz w:val="28"/>
          <w:szCs w:val="28"/>
        </w:rPr>
        <w:t>студентов и аспирантов</w:t>
      </w:r>
      <w:r w:rsidR="007074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ДГТТУ.</w:t>
      </w:r>
    </w:p>
    <w:p w:rsidR="007672DC" w:rsidRDefault="007672DC" w:rsidP="00707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президиума студенческого координационного советам (СКС РФ) при ЦК профсоюзов образования и науки Российской Федерации.</w:t>
      </w:r>
    </w:p>
    <w:p w:rsidR="007672DC" w:rsidRDefault="007672DC" w:rsidP="00707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правления фонда имени Р.Гамзатова.</w:t>
      </w:r>
    </w:p>
    <w:p w:rsidR="007672DC" w:rsidRDefault="007672DC" w:rsidP="00707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</w:t>
      </w:r>
      <w:r w:rsidR="00707480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480" w:rsidRDefault="00707480" w:rsidP="0070748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2012 года по настоящее время работает заместителем министра спорта РД.     Директор училища олимпийского резерва по футболу «Дагестан» в г. Каспийск.</w:t>
      </w:r>
    </w:p>
    <w:p w:rsidR="007672DC" w:rsidRDefault="007672DC" w:rsidP="0070748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Женат</w:t>
      </w:r>
      <w:r w:rsidR="007074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воспитывает двух детей.</w:t>
      </w:r>
    </w:p>
    <w:p w:rsidR="006A3B82" w:rsidRDefault="006A3B82" w:rsidP="00707480">
      <w:pPr>
        <w:ind w:firstLine="567"/>
        <w:jc w:val="both"/>
      </w:pPr>
    </w:p>
    <w:sectPr w:rsidR="006A3B82" w:rsidSect="007672D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DC"/>
    <w:rsid w:val="003C6F0E"/>
    <w:rsid w:val="003D1DFF"/>
    <w:rsid w:val="003F4AEC"/>
    <w:rsid w:val="004B5216"/>
    <w:rsid w:val="00563B07"/>
    <w:rsid w:val="00662F22"/>
    <w:rsid w:val="006A3B82"/>
    <w:rsid w:val="00707480"/>
    <w:rsid w:val="007672DC"/>
    <w:rsid w:val="008F56CE"/>
    <w:rsid w:val="00A010A6"/>
    <w:rsid w:val="00B55EC1"/>
    <w:rsid w:val="00D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60B17-0C03-4F22-956F-DEFCD44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DC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8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2016-11-09T12:18:00Z</dcterms:created>
  <dcterms:modified xsi:type="dcterms:W3CDTF">2016-11-09T12:18:00Z</dcterms:modified>
</cp:coreProperties>
</file>