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55" w:rsidRDefault="0093074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6325" cy="981075"/>
            <wp:effectExtent l="0" t="0" r="9525" b="9525"/>
            <wp:docPr id="4" name="Рисунок 1" descr="C:\Users\Maryam\Desktop\Сайт 2017г\известные личност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m\Desktop\Сайт 2017г\известные личности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55" w:rsidRDefault="00CE374A">
      <w:pPr>
        <w:pStyle w:val="10"/>
        <w:keepNext/>
        <w:keepLines/>
        <w:shd w:val="clear" w:color="auto" w:fill="auto"/>
        <w:ind w:firstLine="360"/>
      </w:pPr>
      <w:bookmarkStart w:id="0" w:name="bookmark0"/>
      <w:r>
        <w:t>АДМИНИСТРАЦИЯ МУНИЦИПАЛЬНОГО ОБРАЗОВАНИЯ «БЕЖТИНСКИЙ УЧАСТОК» ЦУНТИНСКОГО РАЙОНА РД</w:t>
      </w:r>
      <w:bookmarkEnd w:id="0"/>
    </w:p>
    <w:p w:rsidR="00B80955" w:rsidRDefault="00CE374A">
      <w:pPr>
        <w:pStyle w:val="30"/>
        <w:shd w:val="clear" w:color="auto" w:fill="auto"/>
        <w:jc w:val="left"/>
      </w:pPr>
      <w:r>
        <w:t xml:space="preserve">368410, Республика Дагестан, Цунтинский район, с. Бежта т.:55-23-01, 55-23-02, ф. 55-23-05, </w:t>
      </w:r>
      <w:r>
        <w:rPr>
          <w:lang w:val="en-US" w:eastAsia="en-US" w:bidi="en-US"/>
        </w:rPr>
        <w:t>e</w:t>
      </w:r>
      <w:r w:rsidRPr="0093074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30749">
        <w:rPr>
          <w:lang w:eastAsia="en-US" w:bidi="en-US"/>
        </w:rPr>
        <w:t xml:space="preserve">: </w:t>
      </w:r>
      <w:r>
        <w:rPr>
          <w:rStyle w:val="31"/>
          <w:b/>
          <w:bCs/>
        </w:rPr>
        <w:t>b</w:t>
      </w:r>
      <w:hyperlink r:id="rId7" w:history="1">
        <w:r>
          <w:rPr>
            <w:rStyle w:val="a3"/>
          </w:rPr>
          <w:t>ezhtinskiv@e-dag.ru</w:t>
        </w:r>
      </w:hyperlink>
      <w:r w:rsidRPr="00930749">
        <w:rPr>
          <w:rStyle w:val="31"/>
          <w:b/>
          <w:bCs/>
          <w:lang w:val="ru-RU"/>
        </w:rPr>
        <w:t xml:space="preserve">: </w:t>
      </w:r>
      <w:hyperlink r:id="rId8" w:history="1">
        <w:r>
          <w:rPr>
            <w:rStyle w:val="a3"/>
            <w:b w:val="0"/>
            <w:bCs w:val="0"/>
          </w:rPr>
          <w:t>www.bezhta-rno.ru</w:t>
        </w:r>
      </w:hyperlink>
    </w:p>
    <w:p w:rsidR="00B80955" w:rsidRDefault="00CE374A">
      <w:pPr>
        <w:pStyle w:val="20"/>
        <w:keepNext/>
        <w:keepLines/>
        <w:shd w:val="clear" w:color="auto" w:fill="auto"/>
        <w:jc w:val="left"/>
      </w:pPr>
      <w:bookmarkStart w:id="1" w:name="bookmark1"/>
      <w:r>
        <w:t>ХАРАКТЕРИСТИКА</w:t>
      </w:r>
      <w:bookmarkEnd w:id="1"/>
    </w:p>
    <w:p w:rsidR="00B80955" w:rsidRDefault="00CE374A">
      <w:pPr>
        <w:pStyle w:val="40"/>
        <w:shd w:val="clear" w:color="auto" w:fill="auto"/>
        <w:ind w:firstLine="360"/>
      </w:pPr>
      <w:r>
        <w:t>на Курбанову Джамилат</w:t>
      </w:r>
      <w:r>
        <w:t xml:space="preserve"> Абдухаликовну - начальника МКУ «Отдел культуры» Администрации МО «Бежтинский участок» Цунтинского района Республики Дагестан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>Курбанова Джамилат Абдухаликовна - уроженка и жительница с.Бежта Цунтинского района Республики Дагестан, 1952 года рождения, аварк</w:t>
      </w:r>
      <w:r>
        <w:t>а, образование высшее - в 1979 году окончила филологический факультет ДГПИ им. Г. Цадасы в г. Махачкала.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 xml:space="preserve">Она родилась в высокогорном селе Бежта, где альпийские луга соседствую т с вечными ледниками, протекают стремительные реки, вливаясь в Аварское Койсу. </w:t>
      </w:r>
      <w:r>
        <w:t xml:space="preserve">Ее отец Курбанов Абдухалик в неполные 17 лет добровольцем ушел на фронт ВОВ. За проявленную мужество и героизм был награжден орденами и медалями. Общеизвестно о его подвиге в боях за взятие «Сапун горы», где он одним из первых прорвался на его вершину, за </w:t>
      </w:r>
      <w:r>
        <w:t>что его окрестили «Героем Крыма».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 xml:space="preserve">Племянник - Курбанов Абдухалик - младший, названный в честь деда, на деле подтвердил истину о том, что семья Курбановых действительно героическая. В декабре 2003 года он преследовал и уничтожил главаря банды международных </w:t>
      </w:r>
      <w:r>
        <w:t>террористов Р.Гелаева. Входе боя он сам геройски погиб, получив тяжёлое ранение. Указом Президента РФ В.В. Путина ему присвоено высокое звание Героя России.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 xml:space="preserve">Абдухалик - старший воспитал и поставил на ноги 10-х детей. Третий по счету ребенок - Джамилат - в </w:t>
      </w:r>
      <w:r>
        <w:t>1959 году пошла в школу, где и раскрылся ее талант танцовщицы. Впоследствии она в составе знаменитого фольклорного народного ансамбля «Бежта» блестяще танцевала на сценах Парижа, Москвы, Сочи. Стала лауреатом Международных фестивалей, смотров, конкурсов.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>П</w:t>
      </w:r>
      <w:r>
        <w:t>осле успешного окончания школы в 1971 г поступила в ДГПИ на филологический факультет. Окончив вуз, она стала одним из первых в районе филологом среди женщин. Девять лет своей жизни Джамилат отдала детям,</w:t>
      </w:r>
    </w:p>
    <w:p w:rsidR="00B80955" w:rsidRDefault="00CE374A">
      <w:pPr>
        <w:pStyle w:val="22"/>
        <w:shd w:val="clear" w:color="auto" w:fill="auto"/>
        <w:ind w:firstLine="0"/>
        <w:jc w:val="left"/>
      </w:pPr>
      <w:r>
        <w:t>приобщая их к богатству русского языка и литературы,</w:t>
      </w:r>
      <w:r>
        <w:t xml:space="preserve"> В меру строгая и требовательная учительница постепенно стала всеобщей любимицей и родителей, и детей. Высокий профессионализм, творческий потенциал, любовь к детям позволили ей достичь высоких результатов в работе. Ее ученики неоднократно становились побе</w:t>
      </w:r>
      <w:r>
        <w:t>дителями и призерами районных и республиканских олимпиад.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lastRenderedPageBreak/>
        <w:t>Ее талант, эрудиция, огромная работоспособность не могли остаться незамеченными районным руководством. Райком партии назначил ее директором ЦБС, уверенный в том, что именно Дж. Курбанова выведет биб</w:t>
      </w:r>
      <w:r>
        <w:t>лиотечную систему района из застоя. В новой ипостаси Джамилат показала себя настоящим организатором, мудрым руководителем. Все силы она мобилизовала на перестройку и организацию библиотечной системы, начиная с ремонта здания, кончая внутренним переустройст</w:t>
      </w:r>
      <w:r>
        <w:t>вом. Был подобран квалифицированный кадровый состав. Почти все работники по инициативе директора поступили заочно в культпросветучилище. И как закономерный итог - в мае 1996 года Джамилат была удостоена высокого звания «Заслуженный работник культуры РД».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>У</w:t>
      </w:r>
      <w:r>
        <w:t>силиями директора Центральная районная библиотека обеспечена всеми жанрами литературы, периодической печатью. Особенно красочно и интересно оформлена детская библиотека. Каждый читатель найдет здесь книги по своему вкусу. Сплоченный коллектив работает друж</w:t>
      </w:r>
      <w:r>
        <w:t>но и слаженно. В здании библиотеки часто проходят читательские конференции, диспуты, викторины, творческие вечера, конкурсы. Ныне библиотека по-настоящему стала центром досуга молодежи.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>Курбанова Джамилат в начале 1998 года перешла на более ответственную р</w:t>
      </w:r>
      <w:r>
        <w:t>аботу - стала начальником Управления культуры Администрации МО «Бежтинский участок». С расширением полномочий повысилась и степень ее ответственности. Перед ней поставлена задача: «вытащить» из застоя культурно - просветительскую работу, которая в последни</w:t>
      </w:r>
      <w:r>
        <w:t>е 10 лет как бы застояло, и буквально, через несколько месяцев появились положительные плоды ее энергичной работы. Обладая способностью решать трудные проблемы, Джамилат всегда находила понимание во всех уровнях власти как в районе, так и в республике.</w:t>
      </w:r>
    </w:p>
    <w:p w:rsidR="00B80955" w:rsidRDefault="00CE374A">
      <w:pPr>
        <w:pStyle w:val="22"/>
        <w:shd w:val="clear" w:color="auto" w:fill="auto"/>
        <w:tabs>
          <w:tab w:val="left" w:pos="5654"/>
        </w:tabs>
        <w:ind w:firstLine="360"/>
        <w:jc w:val="left"/>
      </w:pPr>
      <w:r>
        <w:t xml:space="preserve">За </w:t>
      </w:r>
      <w:r>
        <w:t>короткий период Джамилат сумела создать материально - техническую базу во всех учреждениях культуры:</w:t>
      </w:r>
      <w:r>
        <w:tab/>
        <w:t>коллективы художественной</w:t>
      </w:r>
    </w:p>
    <w:p w:rsidR="00B80955" w:rsidRDefault="00CE374A">
      <w:pPr>
        <w:pStyle w:val="22"/>
        <w:shd w:val="clear" w:color="auto" w:fill="auto"/>
        <w:tabs>
          <w:tab w:val="left" w:pos="4608"/>
        </w:tabs>
        <w:ind w:firstLine="0"/>
        <w:jc w:val="left"/>
      </w:pPr>
      <w:r>
        <w:t xml:space="preserve">самодеятельности, фольклорные ансамбли обеспечены необходимым реквизитом, музыкальными инструментами. При школе искусств </w:t>
      </w:r>
      <w:r>
        <w:t>сформированы несколько групп:</w:t>
      </w:r>
      <w:r>
        <w:tab/>
        <w:t>танцевальная, вокальная, народного</w:t>
      </w:r>
    </w:p>
    <w:p w:rsidR="00B80955" w:rsidRDefault="00CE374A">
      <w:pPr>
        <w:pStyle w:val="22"/>
        <w:shd w:val="clear" w:color="auto" w:fill="auto"/>
        <w:ind w:firstLine="0"/>
        <w:jc w:val="left"/>
      </w:pPr>
      <w:r>
        <w:t>творчества. В школе действует хореографический ансамбль «Бежтинка». В последние 5-6 лет самодеятельные артисты часто выезжают с концертами в города и села республики, участвуют в различных фе</w:t>
      </w:r>
      <w:r>
        <w:t>стивалях, смотрах, конкурсах и нередко становятся лауреатами. С приходом нового начальника Управление культуры шесть сотрудников стали «Заслуженными работниками культуры Республики Дагестан, так как Джамилат создала все условия для творческого роста каждог</w:t>
      </w:r>
      <w:r>
        <w:t>о.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>По инициативе Джамилат Абдухаликовны в сфере культуры многое добилась: в участке создан - открыт исторический музей - филиал от ДГОМ им. Тахо - Годы, музей - филиал назван именем Героев России А.Курбанова и М.Сулейманова, в 2014 году открыт бюсты Героев</w:t>
      </w:r>
      <w:r>
        <w:t xml:space="preserve"> России А.Курбанова и М.Сулейманова и ЦТКНР. В 2015 году ЦТКНР с.Бежта по республике занял 3 - место как «Лучшие ЦТКНР по Республике Дагестан», в 2016 году занял 2 - </w:t>
      </w:r>
      <w:r>
        <w:lastRenderedPageBreak/>
        <w:t>место на XIV Региональном конкурсе видео и анимационных фильмов о народном творчестве, фол</w:t>
      </w:r>
      <w:r>
        <w:t>ьклорном наследии, этнографии истории и краеведении Радуга в номинации «Лучшее музыкальное содержание» в/ф «Оц бай». Под руководством Курбановой Дж.А коллектив фольклорного народного ансамбля «Бежта» и ЦТКНР принимает активное участие во всех мероприятиях,</w:t>
      </w:r>
      <w:r>
        <w:t xml:space="preserve"> проводимых Министерством культуры РД и РДНТ. Коллектив в 2015 - 2016гг принимал участие в Международных фестивалях народного творчества: «Горцы», «Каспий - берега дружбы», «Цамаури» и многих других.</w:t>
      </w:r>
    </w:p>
    <w:p w:rsidR="00B80955" w:rsidRDefault="00CE374A">
      <w:pPr>
        <w:pStyle w:val="22"/>
        <w:shd w:val="clear" w:color="auto" w:fill="auto"/>
        <w:ind w:firstLine="360"/>
        <w:jc w:val="left"/>
      </w:pPr>
      <w:r>
        <w:t>Джамилат Абдухаликовна идет по избранному пути, преодоле</w:t>
      </w:r>
      <w:r>
        <w:t xml:space="preserve">вая и спуски, и подъемы, невзгоды и препятствия, к достижению своего творческого Эвереста, каждым днем все ближе и ближе подходя к нему. Она пользуется заслуженным уважением и авторитетом среди работников культуры и жителей МО «Бежтинский участок». Она по </w:t>
      </w:r>
      <w:r>
        <w:t>праву заслуживает награждения Почетной грамотой Министерства культуры Российской Федерации.</w:t>
      </w:r>
    </w:p>
    <w:p w:rsidR="00B80955" w:rsidRDefault="00CE374A">
      <w:pPr>
        <w:pStyle w:val="22"/>
        <w:shd w:val="clear" w:color="auto" w:fill="auto"/>
        <w:spacing w:line="312" w:lineRule="exact"/>
        <w:ind w:firstLine="0"/>
        <w:jc w:val="left"/>
        <w:sectPr w:rsidR="00B80955">
          <w:pgSz w:w="11909" w:h="16834"/>
          <w:pgMar w:top="745" w:right="1361" w:bottom="1430" w:left="1077" w:header="0" w:footer="3" w:gutter="0"/>
          <w:cols w:space="720"/>
          <w:noEndnote/>
          <w:docGrid w:linePitch="360"/>
        </w:sectPr>
      </w:pPr>
      <w:r>
        <w:t>3 февраля 2017г с. Бежта</w:t>
      </w:r>
    </w:p>
    <w:p w:rsidR="00B80955" w:rsidRDefault="00CE374A">
      <w:pPr>
        <w:pStyle w:val="a5"/>
        <w:shd w:val="clear" w:color="auto" w:fill="auto"/>
      </w:pPr>
      <w:r>
        <w:lastRenderedPageBreak/>
        <w:t>Глава МО</w:t>
      </w:r>
    </w:p>
    <w:p w:rsidR="00B80955" w:rsidRDefault="00CE374A">
      <w:pPr>
        <w:pStyle w:val="a5"/>
        <w:shd w:val="clear" w:color="auto" w:fill="auto"/>
      </w:pPr>
      <w:r>
        <w:t>«Бежтинский участок» Цунтинского района Республики Дагестан</w:t>
      </w:r>
    </w:p>
    <w:p w:rsidR="00B80955" w:rsidRDefault="0093074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62175" cy="1714500"/>
            <wp:effectExtent l="0" t="0" r="9525" b="0"/>
            <wp:docPr id="3" name="Рисунок 2" descr="C:\Users\Maryam\Desktop\Сайт 2017г\известные личности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am\Desktop\Сайт 2017г\известные личности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55" w:rsidRDefault="00CE374A">
      <w:pPr>
        <w:pStyle w:val="a5"/>
        <w:shd w:val="clear" w:color="auto" w:fill="auto"/>
        <w:spacing w:line="280" w:lineRule="exact"/>
        <w:jc w:val="left"/>
      </w:pPr>
      <w:r>
        <w:t>Нажмудинов Т.Р.</w:t>
      </w:r>
    </w:p>
    <w:p w:rsidR="00930749" w:rsidRDefault="00930749">
      <w:pPr>
        <w:pStyle w:val="a5"/>
        <w:shd w:val="clear" w:color="auto" w:fill="auto"/>
        <w:spacing w:line="280" w:lineRule="exact"/>
        <w:jc w:val="left"/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  <w:rPr>
          <w:noProof/>
          <w:lang w:bidi="ar-SA"/>
        </w:rPr>
      </w:pPr>
    </w:p>
    <w:p w:rsidR="00930749" w:rsidRDefault="00930749">
      <w:pPr>
        <w:pStyle w:val="a5"/>
        <w:shd w:val="clear" w:color="auto" w:fill="auto"/>
        <w:spacing w:line="280" w:lineRule="exact"/>
        <w:jc w:val="left"/>
      </w:pPr>
    </w:p>
    <w:p w:rsidR="00B80955" w:rsidRDefault="00930749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382D291A" wp14:editId="378EA57C">
            <wp:extent cx="5981700" cy="10915650"/>
            <wp:effectExtent l="0" t="0" r="0" b="0"/>
            <wp:docPr id="2" name="Рисунок 2" descr="C:\Users\Maryam\Downloads\Telegram Desktop\photo_2017-03-15_09-57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am\Downloads\Telegram Desktop\photo_2017-03-15_09-57-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955">
      <w:type w:val="continuous"/>
      <w:pgSz w:w="11909" w:h="16834"/>
      <w:pgMar w:top="715" w:right="1433" w:bottom="715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4A" w:rsidRDefault="00CE374A">
      <w:r>
        <w:separator/>
      </w:r>
    </w:p>
  </w:endnote>
  <w:endnote w:type="continuationSeparator" w:id="0">
    <w:p w:rsidR="00CE374A" w:rsidRDefault="00CE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4A" w:rsidRDefault="00CE374A"/>
  </w:footnote>
  <w:footnote w:type="continuationSeparator" w:id="0">
    <w:p w:rsidR="00CE374A" w:rsidRDefault="00CE37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55"/>
    <w:rsid w:val="00930749"/>
    <w:rsid w:val="00B80955"/>
    <w:rsid w:val="00C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A6786-4F75-41CE-B03F-D6FFBBE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8" w:lineRule="exact"/>
      <w:ind w:firstLine="24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firstLine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hta-r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zhtinskiv@e-da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Maryam</cp:lastModifiedBy>
  <cp:revision>2</cp:revision>
  <dcterms:created xsi:type="dcterms:W3CDTF">2017-03-15T07:01:00Z</dcterms:created>
  <dcterms:modified xsi:type="dcterms:W3CDTF">2017-03-15T07:01:00Z</dcterms:modified>
</cp:coreProperties>
</file>