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907" w:rsidRPr="00A61B11" w:rsidRDefault="009E6907" w:rsidP="009E6907">
      <w:pPr>
        <w:rPr>
          <w:rFonts w:ascii="Calibri" w:hAnsi="Calibri"/>
          <w:b/>
        </w:rPr>
      </w:pPr>
      <w:r w:rsidRPr="00A61B11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4EADD058" wp14:editId="7D1E90D0">
            <wp:simplePos x="0" y="0"/>
            <wp:positionH relativeFrom="margin">
              <wp:posOffset>2210435</wp:posOffset>
            </wp:positionH>
            <wp:positionV relativeFrom="paragraph">
              <wp:posOffset>-342900</wp:posOffset>
            </wp:positionV>
            <wp:extent cx="1028065" cy="972820"/>
            <wp:effectExtent l="0" t="0" r="635" b="0"/>
            <wp:wrapSquare wrapText="bothSides"/>
            <wp:docPr id="1" name="Рисунок 1" descr="ГЕРБРД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РД~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972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6907" w:rsidRPr="00A61B11" w:rsidRDefault="009E6907" w:rsidP="009E6907">
      <w:pPr>
        <w:spacing w:after="200" w:line="276" w:lineRule="auto"/>
        <w:rPr>
          <w:rFonts w:ascii="Calibri" w:hAnsi="Calibri"/>
          <w:b/>
        </w:rPr>
      </w:pPr>
    </w:p>
    <w:p w:rsidR="009E6907" w:rsidRPr="00A61B11" w:rsidRDefault="009E6907" w:rsidP="009E6907">
      <w:pPr>
        <w:spacing w:after="200" w:line="276" w:lineRule="auto"/>
        <w:rPr>
          <w:rFonts w:ascii="Calibri" w:hAnsi="Calibri"/>
          <w:b/>
        </w:rPr>
      </w:pPr>
    </w:p>
    <w:p w:rsidR="009E6907" w:rsidRPr="00A61B11" w:rsidRDefault="009E6907" w:rsidP="009E6907">
      <w:pPr>
        <w:rPr>
          <w:b/>
          <w:sz w:val="32"/>
          <w:szCs w:val="32"/>
        </w:rPr>
      </w:pPr>
      <w:r w:rsidRPr="00A61B11">
        <w:rPr>
          <w:b/>
          <w:sz w:val="32"/>
          <w:szCs w:val="32"/>
        </w:rPr>
        <w:t xml:space="preserve">                                   СОБРАНИЕ ДЕПУТАТОВ</w:t>
      </w:r>
    </w:p>
    <w:p w:rsidR="009E6907" w:rsidRPr="00A61B11" w:rsidRDefault="009E6907" w:rsidP="009E6907">
      <w:pPr>
        <w:jc w:val="center"/>
        <w:rPr>
          <w:b/>
          <w:sz w:val="32"/>
          <w:szCs w:val="32"/>
        </w:rPr>
      </w:pPr>
      <w:r w:rsidRPr="00A61B11">
        <w:rPr>
          <w:b/>
          <w:sz w:val="32"/>
          <w:szCs w:val="32"/>
        </w:rPr>
        <w:t xml:space="preserve">  МУНИЦИПАЛЬНОГО ОБРАЗОВАНИЯ</w:t>
      </w:r>
    </w:p>
    <w:p w:rsidR="009E6907" w:rsidRPr="00A61B11" w:rsidRDefault="009E6907" w:rsidP="009E6907">
      <w:pPr>
        <w:jc w:val="center"/>
        <w:rPr>
          <w:b/>
          <w:sz w:val="32"/>
          <w:szCs w:val="32"/>
        </w:rPr>
      </w:pPr>
      <w:r w:rsidRPr="00A61B11">
        <w:rPr>
          <w:b/>
          <w:sz w:val="32"/>
          <w:szCs w:val="32"/>
        </w:rPr>
        <w:t xml:space="preserve"> «БЕЖТИНСКИЙ УЧАСТОК»</w:t>
      </w:r>
    </w:p>
    <w:p w:rsidR="009E6907" w:rsidRPr="00A61B11" w:rsidRDefault="009E6907" w:rsidP="009E6907">
      <w:pPr>
        <w:jc w:val="center"/>
        <w:rPr>
          <w:b/>
        </w:rPr>
      </w:pPr>
      <w:r w:rsidRPr="00A61B11">
        <w:rPr>
          <w:b/>
        </w:rPr>
        <w:t xml:space="preserve">368410, Республика Дагестан, </w:t>
      </w:r>
      <w:proofErr w:type="spellStart"/>
      <w:r w:rsidRPr="00A61B11">
        <w:rPr>
          <w:b/>
        </w:rPr>
        <w:t>Цунтинский</w:t>
      </w:r>
      <w:proofErr w:type="spellEnd"/>
      <w:r w:rsidRPr="00A61B11">
        <w:rPr>
          <w:b/>
        </w:rPr>
        <w:t xml:space="preserve"> район, </w:t>
      </w:r>
      <w:proofErr w:type="gramStart"/>
      <w:r w:rsidRPr="00A61B11">
        <w:rPr>
          <w:b/>
        </w:rPr>
        <w:t>с</w:t>
      </w:r>
      <w:proofErr w:type="gramEnd"/>
      <w:r w:rsidRPr="00A61B11">
        <w:rPr>
          <w:b/>
        </w:rPr>
        <w:t>. Бежта</w:t>
      </w:r>
    </w:p>
    <w:p w:rsidR="00554CBB" w:rsidRDefault="009E6907" w:rsidP="00554CBB">
      <w:pPr>
        <w:jc w:val="center"/>
        <w:rPr>
          <w:b/>
        </w:rPr>
      </w:pPr>
      <w:r w:rsidRPr="00A61B11">
        <w:rPr>
          <w:b/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24D6D2F6" wp14:editId="6067E46F">
                <wp:simplePos x="0" y="0"/>
                <wp:positionH relativeFrom="column">
                  <wp:posOffset>-400050</wp:posOffset>
                </wp:positionH>
                <wp:positionV relativeFrom="paragraph">
                  <wp:posOffset>253999</wp:posOffset>
                </wp:positionV>
                <wp:extent cx="640080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1.5pt,20pt" to="472.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" strokeweight="4.5pt">
                <v:stroke linestyle="thickThin"/>
              </v:line>
            </w:pict>
          </mc:Fallback>
        </mc:AlternateContent>
      </w:r>
      <w:r w:rsidRPr="00A61B11">
        <w:rPr>
          <w:b/>
        </w:rPr>
        <w:t>т.: (872 2)5</w:t>
      </w:r>
      <w:r w:rsidR="00554CBB">
        <w:rPr>
          <w:b/>
        </w:rPr>
        <w:t>5-23-01, 55-23-02, ф. 55-23-05,</w:t>
      </w:r>
      <w:r w:rsidR="00554CBB" w:rsidRPr="00554CBB">
        <w:rPr>
          <w:b/>
          <w:color w:val="0000FF"/>
          <w:u w:val="single"/>
        </w:rPr>
        <w:t xml:space="preserve"> </w:t>
      </w:r>
      <w:proofErr w:type="spellStart"/>
      <w:r w:rsidR="00554CBB" w:rsidRPr="00A61B11">
        <w:rPr>
          <w:b/>
          <w:color w:val="0000FF"/>
          <w:u w:val="single"/>
          <w:lang w:val="en-US"/>
        </w:rPr>
        <w:t>bezhta</w:t>
      </w:r>
      <w:proofErr w:type="spellEnd"/>
      <w:r w:rsidR="00554CBB" w:rsidRPr="00A61B11">
        <w:rPr>
          <w:b/>
          <w:color w:val="0000FF"/>
          <w:u w:val="single"/>
        </w:rPr>
        <w:t>-</w:t>
      </w:r>
      <w:proofErr w:type="spellStart"/>
      <w:r w:rsidR="00554CBB" w:rsidRPr="00A61B11">
        <w:rPr>
          <w:b/>
          <w:color w:val="0000FF"/>
          <w:u w:val="single"/>
          <w:lang w:val="en-US"/>
        </w:rPr>
        <w:t>mo</w:t>
      </w:r>
      <w:proofErr w:type="spellEnd"/>
      <w:r w:rsidR="00554CBB" w:rsidRPr="00A61B11">
        <w:rPr>
          <w:b/>
          <w:color w:val="0000FF"/>
          <w:u w:val="single"/>
        </w:rPr>
        <w:t>@</w:t>
      </w:r>
      <w:r w:rsidR="00554CBB" w:rsidRPr="00A61B11">
        <w:rPr>
          <w:b/>
          <w:color w:val="0000FF"/>
          <w:u w:val="single"/>
          <w:lang w:val="en-US"/>
        </w:rPr>
        <w:t>mail</w:t>
      </w:r>
      <w:r w:rsidR="00554CBB" w:rsidRPr="00A61B11">
        <w:rPr>
          <w:b/>
          <w:color w:val="0000FF"/>
          <w:u w:val="single"/>
        </w:rPr>
        <w:t>.</w:t>
      </w:r>
      <w:proofErr w:type="spellStart"/>
      <w:r w:rsidR="00554CBB" w:rsidRPr="00A61B11">
        <w:rPr>
          <w:b/>
          <w:color w:val="0000FF"/>
          <w:u w:val="single"/>
          <w:lang w:val="en-US"/>
        </w:rPr>
        <w:t>ruadmin</w:t>
      </w:r>
      <w:proofErr w:type="spellEnd"/>
      <w:r w:rsidR="00554CBB" w:rsidRPr="00A61B11">
        <w:rPr>
          <w:b/>
          <w:color w:val="0000FF"/>
          <w:u w:val="single"/>
        </w:rPr>
        <w:t>@</w:t>
      </w:r>
      <w:proofErr w:type="spellStart"/>
      <w:r w:rsidR="00554CBB" w:rsidRPr="00A61B11">
        <w:rPr>
          <w:b/>
          <w:color w:val="0000FF"/>
          <w:u w:val="single"/>
          <w:lang w:val="en-US"/>
        </w:rPr>
        <w:t>bezhta</w:t>
      </w:r>
      <w:proofErr w:type="spellEnd"/>
      <w:r w:rsidR="00554CBB" w:rsidRPr="00A61B11">
        <w:rPr>
          <w:b/>
          <w:color w:val="0000FF"/>
          <w:u w:val="single"/>
        </w:rPr>
        <w:t>.</w:t>
      </w:r>
      <w:proofErr w:type="spellStart"/>
      <w:r w:rsidR="00554CBB" w:rsidRPr="00A61B11">
        <w:rPr>
          <w:b/>
          <w:color w:val="0000FF"/>
          <w:u w:val="single"/>
          <w:lang w:val="en-US"/>
        </w:rPr>
        <w:t>ru</w:t>
      </w:r>
      <w:proofErr w:type="spellEnd"/>
      <w:r w:rsidR="00554CBB" w:rsidRPr="00A61B11">
        <w:rPr>
          <w:b/>
          <w:sz w:val="28"/>
          <w:szCs w:val="28"/>
          <w:lang w:eastAsia="en-US"/>
        </w:rPr>
        <w:t xml:space="preserve">  </w:t>
      </w:r>
    </w:p>
    <w:p w:rsidR="00554CBB" w:rsidRDefault="00554CBB" w:rsidP="00554CBB">
      <w:pPr>
        <w:jc w:val="center"/>
        <w:rPr>
          <w:b/>
        </w:rPr>
      </w:pPr>
    </w:p>
    <w:p w:rsidR="00554CBB" w:rsidRDefault="00554CBB" w:rsidP="00554CBB">
      <w:pPr>
        <w:jc w:val="center"/>
        <w:rPr>
          <w:b/>
        </w:rPr>
      </w:pPr>
    </w:p>
    <w:p w:rsidR="00A61B11" w:rsidRPr="00554CBB" w:rsidRDefault="00A61B11" w:rsidP="00554CBB">
      <w:pPr>
        <w:jc w:val="center"/>
        <w:rPr>
          <w:b/>
        </w:rPr>
      </w:pPr>
      <w:r w:rsidRPr="00A61B11">
        <w:rPr>
          <w:b/>
          <w:sz w:val="28"/>
          <w:szCs w:val="28"/>
          <w:lang w:eastAsia="en-US"/>
        </w:rPr>
        <w:t>РЕШЕНИЕ</w:t>
      </w:r>
    </w:p>
    <w:p w:rsidR="00A61B11" w:rsidRPr="00A61B11" w:rsidRDefault="00A61B11" w:rsidP="00A61B11">
      <w:pPr>
        <w:rPr>
          <w:b/>
          <w:sz w:val="28"/>
          <w:szCs w:val="28"/>
          <w:lang w:eastAsia="en-US"/>
        </w:rPr>
      </w:pPr>
      <w:r w:rsidRPr="00A61B11">
        <w:rPr>
          <w:b/>
          <w:sz w:val="28"/>
          <w:szCs w:val="28"/>
          <w:lang w:eastAsia="en-US"/>
        </w:rPr>
        <w:t xml:space="preserve">        </w:t>
      </w:r>
    </w:p>
    <w:p w:rsidR="00A61B11" w:rsidRPr="00A61B11" w:rsidRDefault="00A61B11" w:rsidP="00A61B11">
      <w:pPr>
        <w:rPr>
          <w:sz w:val="28"/>
          <w:szCs w:val="28"/>
          <w:lang w:eastAsia="en-US"/>
        </w:rPr>
      </w:pPr>
      <w:r w:rsidRPr="00A61B11">
        <w:rPr>
          <w:sz w:val="28"/>
          <w:szCs w:val="28"/>
          <w:lang w:eastAsia="en-US"/>
        </w:rPr>
        <w:t xml:space="preserve">от «26» декабря  2017г.               </w:t>
      </w:r>
      <w:r>
        <w:rPr>
          <w:sz w:val="28"/>
          <w:szCs w:val="28"/>
          <w:lang w:eastAsia="en-US"/>
        </w:rPr>
        <w:t xml:space="preserve">   </w:t>
      </w:r>
      <w:r w:rsidRPr="00A61B11">
        <w:rPr>
          <w:sz w:val="28"/>
          <w:szCs w:val="28"/>
          <w:lang w:eastAsia="en-US"/>
        </w:rPr>
        <w:t xml:space="preserve"> </w:t>
      </w:r>
      <w:r w:rsidR="002473BC">
        <w:rPr>
          <w:sz w:val="28"/>
          <w:szCs w:val="28"/>
          <w:lang w:eastAsia="en-US"/>
        </w:rPr>
        <w:t xml:space="preserve">   </w:t>
      </w:r>
      <w:proofErr w:type="gramStart"/>
      <w:r w:rsidRPr="00A61B11">
        <w:rPr>
          <w:sz w:val="28"/>
          <w:szCs w:val="28"/>
          <w:lang w:eastAsia="en-US"/>
        </w:rPr>
        <w:t>с</w:t>
      </w:r>
      <w:proofErr w:type="gramEnd"/>
      <w:r w:rsidRPr="00A61B11">
        <w:rPr>
          <w:sz w:val="28"/>
          <w:szCs w:val="28"/>
          <w:lang w:eastAsia="en-US"/>
        </w:rPr>
        <w:t xml:space="preserve">. Бежта                              </w:t>
      </w:r>
      <w:r>
        <w:rPr>
          <w:sz w:val="28"/>
          <w:szCs w:val="28"/>
          <w:lang w:eastAsia="en-US"/>
        </w:rPr>
        <w:t xml:space="preserve">                 </w:t>
      </w:r>
      <w:r w:rsidR="002473BC">
        <w:rPr>
          <w:sz w:val="28"/>
          <w:szCs w:val="28"/>
          <w:lang w:eastAsia="en-US"/>
        </w:rPr>
        <w:t xml:space="preserve"> № 10</w:t>
      </w:r>
    </w:p>
    <w:p w:rsidR="00554CBB" w:rsidRDefault="00A61B11" w:rsidP="002473BC">
      <w:pPr>
        <w:jc w:val="both"/>
        <w:rPr>
          <w:sz w:val="28"/>
          <w:szCs w:val="28"/>
          <w:lang w:eastAsia="en-US"/>
        </w:rPr>
      </w:pPr>
      <w:r w:rsidRPr="00A61B11">
        <w:rPr>
          <w:sz w:val="28"/>
          <w:szCs w:val="28"/>
          <w:lang w:eastAsia="en-US"/>
        </w:rPr>
        <w:t xml:space="preserve">     </w:t>
      </w:r>
      <w:r w:rsidR="002473BC">
        <w:rPr>
          <w:sz w:val="28"/>
          <w:szCs w:val="28"/>
          <w:lang w:eastAsia="en-US"/>
        </w:rPr>
        <w:tab/>
      </w:r>
    </w:p>
    <w:p w:rsidR="009F0F76" w:rsidRDefault="00A61B11" w:rsidP="00554CBB">
      <w:pPr>
        <w:ind w:firstLine="708"/>
        <w:jc w:val="both"/>
        <w:rPr>
          <w:sz w:val="28"/>
          <w:szCs w:val="28"/>
          <w:lang w:eastAsia="en-US"/>
        </w:rPr>
      </w:pPr>
      <w:r w:rsidRPr="00A61B11">
        <w:rPr>
          <w:sz w:val="28"/>
          <w:szCs w:val="28"/>
          <w:lang w:eastAsia="en-US"/>
        </w:rPr>
        <w:t xml:space="preserve">Об </w:t>
      </w:r>
      <w:r w:rsidR="009F0F76">
        <w:rPr>
          <w:sz w:val="28"/>
          <w:szCs w:val="28"/>
          <w:lang w:eastAsia="en-US"/>
        </w:rPr>
        <w:t>утверждении Соглашения между</w:t>
      </w:r>
      <w:r w:rsidR="009F0F76" w:rsidRPr="009F0F76">
        <w:t xml:space="preserve"> </w:t>
      </w:r>
      <w:r w:rsidR="009F0F76">
        <w:rPr>
          <w:sz w:val="28"/>
          <w:szCs w:val="28"/>
          <w:lang w:eastAsia="en-US"/>
        </w:rPr>
        <w:t>МО «Бежтинский участок» и МО сельских поселений о передаче осуществления части полномочий.</w:t>
      </w:r>
    </w:p>
    <w:p w:rsidR="00A61B11" w:rsidRPr="00A61B11" w:rsidRDefault="009F0F76" w:rsidP="002473BC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Руководствуясь п.4 статьи 15</w:t>
      </w:r>
      <w:r w:rsidRPr="009F0F76">
        <w:t xml:space="preserve"> </w:t>
      </w:r>
      <w:r w:rsidR="002473BC">
        <w:rPr>
          <w:sz w:val="28"/>
          <w:szCs w:val="28"/>
          <w:lang w:eastAsia="en-US"/>
        </w:rPr>
        <w:t>Федерального закона</w:t>
      </w:r>
      <w:r w:rsidRPr="009F0F76">
        <w:rPr>
          <w:sz w:val="28"/>
          <w:szCs w:val="28"/>
          <w:lang w:eastAsia="en-US"/>
        </w:rPr>
        <w:t xml:space="preserve"> от 06.10.2003 г №131</w:t>
      </w:r>
      <w:r w:rsidR="002473BC">
        <w:rPr>
          <w:sz w:val="28"/>
          <w:szCs w:val="28"/>
          <w:lang w:eastAsia="en-US"/>
        </w:rPr>
        <w:t>-ФЗ</w:t>
      </w:r>
      <w:r w:rsidRPr="009F0F76">
        <w:rPr>
          <w:sz w:val="28"/>
          <w:szCs w:val="28"/>
          <w:lang w:eastAsia="en-US"/>
        </w:rPr>
        <w:t xml:space="preserve"> «Об общих принципах организации местного самоуправления в Российской Федерации</w:t>
      </w:r>
      <w:r>
        <w:rPr>
          <w:sz w:val="28"/>
          <w:szCs w:val="28"/>
          <w:lang w:eastAsia="en-US"/>
        </w:rPr>
        <w:t>, Уставом муниципального образования МО «Бежтинский участок»,</w:t>
      </w:r>
      <w:r w:rsidR="00A61B11" w:rsidRPr="00A61B11">
        <w:rPr>
          <w:sz w:val="28"/>
          <w:szCs w:val="28"/>
          <w:lang w:eastAsia="en-US"/>
        </w:rPr>
        <w:t xml:space="preserve"> </w:t>
      </w:r>
    </w:p>
    <w:p w:rsidR="00A61B11" w:rsidRPr="00A61B11" w:rsidRDefault="00A61B11" w:rsidP="002473BC">
      <w:pPr>
        <w:ind w:firstLine="708"/>
        <w:jc w:val="both"/>
        <w:rPr>
          <w:sz w:val="28"/>
          <w:szCs w:val="28"/>
          <w:lang w:eastAsia="en-US"/>
        </w:rPr>
      </w:pPr>
      <w:r w:rsidRPr="00A61B11">
        <w:rPr>
          <w:sz w:val="28"/>
          <w:szCs w:val="28"/>
          <w:lang w:eastAsia="en-US"/>
        </w:rPr>
        <w:t>Собрание депутатов МО «Бежтинский участок» выносит</w:t>
      </w:r>
    </w:p>
    <w:p w:rsidR="00A61B11" w:rsidRPr="00A61B11" w:rsidRDefault="00A61B11" w:rsidP="00A61B11">
      <w:pPr>
        <w:jc w:val="center"/>
        <w:rPr>
          <w:sz w:val="28"/>
          <w:szCs w:val="28"/>
          <w:lang w:eastAsia="en-US"/>
        </w:rPr>
      </w:pPr>
    </w:p>
    <w:p w:rsidR="00A61B11" w:rsidRPr="00A61B11" w:rsidRDefault="00A61B11" w:rsidP="00A61B11">
      <w:pPr>
        <w:rPr>
          <w:b/>
          <w:sz w:val="28"/>
          <w:szCs w:val="28"/>
          <w:lang w:eastAsia="en-US"/>
        </w:rPr>
      </w:pPr>
      <w:r w:rsidRPr="00A61B11">
        <w:rPr>
          <w:sz w:val="28"/>
          <w:szCs w:val="28"/>
          <w:lang w:eastAsia="en-US"/>
        </w:rPr>
        <w:t xml:space="preserve">                                                     </w:t>
      </w:r>
      <w:r w:rsidRPr="00A61B11">
        <w:rPr>
          <w:b/>
          <w:sz w:val="28"/>
          <w:szCs w:val="28"/>
          <w:lang w:eastAsia="en-US"/>
        </w:rPr>
        <w:t>РЕШЕНИЕ:</w:t>
      </w:r>
    </w:p>
    <w:p w:rsidR="00A61B11" w:rsidRPr="00A61B11" w:rsidRDefault="00A61B11" w:rsidP="002473BC">
      <w:pPr>
        <w:jc w:val="both"/>
        <w:rPr>
          <w:sz w:val="28"/>
          <w:szCs w:val="28"/>
          <w:lang w:eastAsia="en-US"/>
        </w:rPr>
      </w:pPr>
    </w:p>
    <w:p w:rsidR="009F0F76" w:rsidRDefault="009F0F76" w:rsidP="002473BC">
      <w:pPr>
        <w:pStyle w:val="a7"/>
        <w:numPr>
          <w:ilvl w:val="0"/>
          <w:numId w:val="2"/>
        </w:numPr>
        <w:jc w:val="both"/>
        <w:rPr>
          <w:sz w:val="28"/>
          <w:szCs w:val="28"/>
          <w:lang w:eastAsia="en-US"/>
        </w:rPr>
      </w:pPr>
      <w:r w:rsidRPr="009F0F76">
        <w:rPr>
          <w:sz w:val="28"/>
          <w:szCs w:val="28"/>
          <w:lang w:eastAsia="en-US"/>
        </w:rPr>
        <w:t>передать полномочия МО «Бежтинский участок» по вопросам</w:t>
      </w:r>
      <w:r>
        <w:rPr>
          <w:sz w:val="28"/>
          <w:szCs w:val="28"/>
          <w:lang w:eastAsia="en-US"/>
        </w:rPr>
        <w:t>:</w:t>
      </w:r>
    </w:p>
    <w:p w:rsidR="00A61B11" w:rsidRDefault="009F0F76" w:rsidP="002473B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организации сбора, вывоза и утилизации бытовых отходов и мусора;</w:t>
      </w:r>
    </w:p>
    <w:p w:rsidR="009F0F76" w:rsidRDefault="009F0F76" w:rsidP="002473B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-организации в границах поселения водоснабжения населения МО сельских поселений;</w:t>
      </w:r>
    </w:p>
    <w:p w:rsidR="009F0F76" w:rsidRDefault="009F0F76" w:rsidP="002473BC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 утвердить текст соглашения  между органами местного самоуправления МО «Бежтинский участок» и орган</w:t>
      </w:r>
      <w:r w:rsidR="002473BC"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 xml:space="preserve">ми местного самоуправления МО сельских </w:t>
      </w:r>
      <w:r w:rsidR="002473BC">
        <w:rPr>
          <w:sz w:val="28"/>
          <w:szCs w:val="28"/>
          <w:lang w:eastAsia="en-US"/>
        </w:rPr>
        <w:t>поселений</w:t>
      </w:r>
      <w:r>
        <w:rPr>
          <w:sz w:val="28"/>
          <w:szCs w:val="28"/>
          <w:lang w:eastAsia="en-US"/>
        </w:rPr>
        <w:t xml:space="preserve"> о передаче осуществления части полномочий.</w:t>
      </w:r>
    </w:p>
    <w:p w:rsidR="002473BC" w:rsidRDefault="002473BC" w:rsidP="002473BC">
      <w:pPr>
        <w:jc w:val="both"/>
        <w:rPr>
          <w:sz w:val="28"/>
          <w:szCs w:val="28"/>
          <w:lang w:eastAsia="en-US"/>
        </w:rPr>
      </w:pPr>
    </w:p>
    <w:p w:rsidR="009F0F76" w:rsidRDefault="002473BC" w:rsidP="002473BC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 О</w:t>
      </w:r>
      <w:r w:rsidR="009F0F76">
        <w:rPr>
          <w:sz w:val="28"/>
          <w:szCs w:val="28"/>
          <w:lang w:eastAsia="en-US"/>
        </w:rPr>
        <w:t>публиковать настоящее решение в местной газете «Бежтинский участок» и разместить на официальном сайте муниципального образования «Бежтинский участок» в информационно-телекоммуникационной сети «Интернет».</w:t>
      </w:r>
    </w:p>
    <w:p w:rsidR="009F0F76" w:rsidRPr="00A61B11" w:rsidRDefault="009F0F76" w:rsidP="00A61B11">
      <w:pPr>
        <w:jc w:val="center"/>
        <w:rPr>
          <w:sz w:val="28"/>
          <w:szCs w:val="28"/>
          <w:lang w:eastAsia="en-US"/>
        </w:rPr>
      </w:pPr>
    </w:p>
    <w:p w:rsidR="002473BC" w:rsidRDefault="002473BC" w:rsidP="002473BC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 Настоящее решение вступает в силу с момента официального опубликования и распространяется на правоотношения, возникшие с 01.01.201</w:t>
      </w:r>
      <w:r w:rsidR="00554CBB">
        <w:rPr>
          <w:sz w:val="28"/>
          <w:szCs w:val="28"/>
          <w:lang w:eastAsia="en-US"/>
        </w:rPr>
        <w:t>8</w:t>
      </w:r>
      <w:bookmarkStart w:id="0" w:name="_GoBack"/>
      <w:bookmarkEnd w:id="0"/>
      <w:r>
        <w:rPr>
          <w:sz w:val="28"/>
          <w:szCs w:val="28"/>
          <w:lang w:eastAsia="en-US"/>
        </w:rPr>
        <w:t xml:space="preserve"> года.</w:t>
      </w:r>
    </w:p>
    <w:p w:rsidR="002473BC" w:rsidRDefault="002473BC" w:rsidP="002473BC">
      <w:pPr>
        <w:jc w:val="both"/>
        <w:rPr>
          <w:sz w:val="28"/>
          <w:szCs w:val="28"/>
          <w:lang w:eastAsia="en-US"/>
        </w:rPr>
      </w:pPr>
    </w:p>
    <w:p w:rsidR="00A61B11" w:rsidRPr="002473BC" w:rsidRDefault="00A61B11" w:rsidP="002473BC">
      <w:pPr>
        <w:jc w:val="both"/>
        <w:rPr>
          <w:sz w:val="28"/>
          <w:szCs w:val="28"/>
          <w:lang w:eastAsia="en-US"/>
        </w:rPr>
      </w:pPr>
      <w:r w:rsidRPr="00A61B11">
        <w:rPr>
          <w:b/>
          <w:sz w:val="28"/>
          <w:szCs w:val="28"/>
        </w:rPr>
        <w:t>Председатель Собрания депутатов</w:t>
      </w:r>
    </w:p>
    <w:p w:rsidR="00A61B11" w:rsidRPr="00A61B11" w:rsidRDefault="00A61B11" w:rsidP="00A61B1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61B11">
        <w:rPr>
          <w:rFonts w:ascii="Times New Roman" w:hAnsi="Times New Roman" w:cs="Times New Roman"/>
          <w:b/>
          <w:sz w:val="28"/>
          <w:szCs w:val="28"/>
        </w:rPr>
        <w:t>МО «Бежтинский участок»                                                     Исмаилов Ш.М.</w:t>
      </w:r>
    </w:p>
    <w:p w:rsidR="00A61B11" w:rsidRPr="00A61B11" w:rsidRDefault="00A61B11" w:rsidP="00A61B11">
      <w:pPr>
        <w:jc w:val="center"/>
        <w:rPr>
          <w:b/>
          <w:sz w:val="28"/>
          <w:szCs w:val="28"/>
          <w:lang w:eastAsia="en-US"/>
        </w:rPr>
      </w:pPr>
    </w:p>
    <w:p w:rsidR="00DF5B89" w:rsidRPr="00DF5B89" w:rsidRDefault="00DF5B89" w:rsidP="00DF5B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393B" w:rsidRDefault="0062393B" w:rsidP="00DB30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30CF" w:rsidRDefault="00DB30CF" w:rsidP="006239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7D85" w:rsidRDefault="00107D85" w:rsidP="00107D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7D85" w:rsidRDefault="00107D85" w:rsidP="00107D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7D85" w:rsidRPr="00DB4154" w:rsidRDefault="00107D85" w:rsidP="00107D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7D85" w:rsidRDefault="00107D85" w:rsidP="00107D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7D85" w:rsidRDefault="00107D85" w:rsidP="00107D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7D85" w:rsidRDefault="00107D85" w:rsidP="00107D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30CF" w:rsidRDefault="00DB30CF" w:rsidP="00107D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61B11" w:rsidRPr="00107D85" w:rsidRDefault="00A61B1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A61B11" w:rsidRPr="00107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72B61"/>
    <w:multiLevelType w:val="hybridMultilevel"/>
    <w:tmpl w:val="23E0B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FB7C8E"/>
    <w:multiLevelType w:val="hybridMultilevel"/>
    <w:tmpl w:val="10A29142"/>
    <w:lvl w:ilvl="0" w:tplc="DCD45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628"/>
    <w:rsid w:val="00107D85"/>
    <w:rsid w:val="002473BC"/>
    <w:rsid w:val="002D2F99"/>
    <w:rsid w:val="0037077E"/>
    <w:rsid w:val="003C2B73"/>
    <w:rsid w:val="004066BB"/>
    <w:rsid w:val="0042565A"/>
    <w:rsid w:val="00545BC1"/>
    <w:rsid w:val="00554CBB"/>
    <w:rsid w:val="0062393B"/>
    <w:rsid w:val="006A2BC1"/>
    <w:rsid w:val="007D0DB6"/>
    <w:rsid w:val="00844470"/>
    <w:rsid w:val="009E6907"/>
    <w:rsid w:val="009F0F76"/>
    <w:rsid w:val="009F77B1"/>
    <w:rsid w:val="00A61B11"/>
    <w:rsid w:val="00A838D9"/>
    <w:rsid w:val="00AD23C3"/>
    <w:rsid w:val="00C31795"/>
    <w:rsid w:val="00C707CB"/>
    <w:rsid w:val="00DA5628"/>
    <w:rsid w:val="00DB30CF"/>
    <w:rsid w:val="00DB4154"/>
    <w:rsid w:val="00DF5B89"/>
    <w:rsid w:val="00E56709"/>
    <w:rsid w:val="00EE6160"/>
    <w:rsid w:val="00F00ADA"/>
    <w:rsid w:val="00FA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90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6907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9E690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39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393B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F0F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90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6907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9E690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39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393B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F0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80DBB-6177-4B46-8EAD-4F2EC3AE2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Magomed</dc:creator>
  <cp:lastModifiedBy>Magomed</cp:lastModifiedBy>
  <cp:revision>32</cp:revision>
  <cp:lastPrinted>2018-01-04T13:05:00Z</cp:lastPrinted>
  <dcterms:created xsi:type="dcterms:W3CDTF">2017-02-22T06:54:00Z</dcterms:created>
  <dcterms:modified xsi:type="dcterms:W3CDTF">2018-01-04T13:05:00Z</dcterms:modified>
</cp:coreProperties>
</file>